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7D" w:rsidRPr="003D7E7D" w:rsidRDefault="003D7E7D" w:rsidP="003D7E7D">
      <w:pPr>
        <w:tabs>
          <w:tab w:val="right" w:leader="underscore" w:pos="9639"/>
        </w:tabs>
        <w:jc w:val="center"/>
        <w:rPr>
          <w:b/>
          <w:iCs/>
          <w:sz w:val="26"/>
          <w:szCs w:val="26"/>
        </w:rPr>
      </w:pPr>
      <w:r w:rsidRPr="003D7E7D">
        <w:rPr>
          <w:b/>
          <w:iCs/>
          <w:sz w:val="26"/>
          <w:szCs w:val="26"/>
        </w:rPr>
        <w:t>МИНОБРНАУКИ РОССИИ</w:t>
      </w:r>
    </w:p>
    <w:p w:rsidR="003D7E7D" w:rsidRPr="003D7E7D" w:rsidRDefault="003D7E7D" w:rsidP="003D7E7D">
      <w:pPr>
        <w:tabs>
          <w:tab w:val="right" w:leader="underscore" w:pos="9639"/>
        </w:tabs>
        <w:jc w:val="center"/>
        <w:rPr>
          <w:iCs/>
          <w:sz w:val="26"/>
          <w:szCs w:val="26"/>
        </w:rPr>
      </w:pPr>
    </w:p>
    <w:p w:rsidR="003D7E7D" w:rsidRPr="003D7E7D" w:rsidRDefault="003D7E7D" w:rsidP="003D7E7D">
      <w:pPr>
        <w:tabs>
          <w:tab w:val="right" w:leader="underscore" w:pos="9639"/>
        </w:tabs>
        <w:jc w:val="center"/>
        <w:rPr>
          <w:iCs/>
          <w:sz w:val="26"/>
          <w:szCs w:val="26"/>
        </w:rPr>
      </w:pPr>
      <w:r w:rsidRPr="003D7E7D">
        <w:rPr>
          <w:iCs/>
          <w:sz w:val="26"/>
          <w:szCs w:val="26"/>
        </w:rPr>
        <w:t>Федеральное государственное бюджетное образовательное учреждение</w:t>
      </w:r>
    </w:p>
    <w:p w:rsidR="003D7E7D" w:rsidRPr="003D7E7D" w:rsidRDefault="003D7E7D" w:rsidP="003D7E7D">
      <w:pPr>
        <w:tabs>
          <w:tab w:val="right" w:leader="underscore" w:pos="9639"/>
        </w:tabs>
        <w:jc w:val="center"/>
        <w:rPr>
          <w:iCs/>
          <w:sz w:val="26"/>
          <w:szCs w:val="26"/>
        </w:rPr>
      </w:pPr>
      <w:proofErr w:type="gramStart"/>
      <w:r w:rsidRPr="003D7E7D">
        <w:rPr>
          <w:iCs/>
          <w:sz w:val="26"/>
          <w:szCs w:val="26"/>
        </w:rPr>
        <w:t>высшего</w:t>
      </w:r>
      <w:proofErr w:type="gramEnd"/>
      <w:r w:rsidRPr="003D7E7D">
        <w:rPr>
          <w:iCs/>
          <w:sz w:val="26"/>
          <w:szCs w:val="26"/>
        </w:rPr>
        <w:t xml:space="preserve"> образования </w:t>
      </w:r>
    </w:p>
    <w:p w:rsidR="003D7E7D" w:rsidRPr="003D7E7D" w:rsidRDefault="003D7E7D" w:rsidP="003D7E7D">
      <w:pPr>
        <w:tabs>
          <w:tab w:val="right" w:leader="underscore" w:pos="9639"/>
        </w:tabs>
        <w:jc w:val="center"/>
        <w:rPr>
          <w:b/>
          <w:iCs/>
          <w:sz w:val="26"/>
          <w:szCs w:val="26"/>
        </w:rPr>
      </w:pPr>
      <w:r w:rsidRPr="003D7E7D">
        <w:rPr>
          <w:b/>
          <w:iCs/>
          <w:sz w:val="26"/>
          <w:szCs w:val="26"/>
        </w:rPr>
        <w:t xml:space="preserve">«Майкопский государственный технологический университет»  </w:t>
      </w:r>
    </w:p>
    <w:p w:rsidR="003D7E7D" w:rsidRPr="003D7E7D" w:rsidRDefault="003D7E7D" w:rsidP="003D7E7D">
      <w:pPr>
        <w:tabs>
          <w:tab w:val="right" w:leader="underscore" w:pos="9639"/>
        </w:tabs>
        <w:jc w:val="center"/>
        <w:rPr>
          <w:iCs/>
          <w:sz w:val="26"/>
          <w:szCs w:val="26"/>
        </w:rPr>
      </w:pPr>
    </w:p>
    <w:p w:rsidR="003D7E7D" w:rsidRPr="003D7E7D" w:rsidRDefault="003D7E7D" w:rsidP="003D7E7D">
      <w:pPr>
        <w:tabs>
          <w:tab w:val="right" w:leader="underscore" w:pos="9639"/>
        </w:tabs>
        <w:jc w:val="center"/>
        <w:rPr>
          <w:iCs/>
          <w:sz w:val="26"/>
          <w:szCs w:val="26"/>
        </w:rPr>
      </w:pPr>
    </w:p>
    <w:p w:rsidR="003D7E7D" w:rsidRPr="003D7E7D" w:rsidRDefault="003D7E7D" w:rsidP="003D7E7D">
      <w:pPr>
        <w:tabs>
          <w:tab w:val="right" w:leader="underscore" w:pos="9639"/>
        </w:tabs>
        <w:rPr>
          <w:bCs/>
          <w:sz w:val="26"/>
          <w:szCs w:val="26"/>
        </w:rPr>
      </w:pPr>
      <w:proofErr w:type="spellStart"/>
      <w:r w:rsidRPr="003D7E7D">
        <w:rPr>
          <w:b/>
          <w:bCs/>
          <w:sz w:val="26"/>
          <w:szCs w:val="26"/>
        </w:rPr>
        <w:t>Факультет______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  <w:u w:val="single"/>
        </w:rPr>
        <w:t>правления</w:t>
      </w:r>
      <w:proofErr w:type="spellEnd"/>
      <w:r>
        <w:rPr>
          <w:bCs/>
          <w:sz w:val="26"/>
          <w:szCs w:val="26"/>
          <w:u w:val="single"/>
        </w:rPr>
        <w:t xml:space="preserve"> </w:t>
      </w:r>
      <w:r w:rsidRPr="003D7E7D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_________</w:t>
      </w:r>
      <w:r w:rsidRPr="003D7E7D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___________________________</w:t>
      </w:r>
    </w:p>
    <w:p w:rsidR="003D7E7D" w:rsidRPr="003D7E7D" w:rsidRDefault="003D7E7D" w:rsidP="003D7E7D">
      <w:pPr>
        <w:tabs>
          <w:tab w:val="right" w:leader="underscore" w:pos="9639"/>
        </w:tabs>
        <w:rPr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Кафедра      </w:t>
      </w:r>
      <w:r w:rsidRPr="003D7E7D">
        <w:rPr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>Финансов и кредит</w:t>
      </w:r>
      <w:r w:rsidRPr="003D7E7D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>__________________________________</w:t>
      </w:r>
    </w:p>
    <w:p w:rsidR="003D7E7D" w:rsidRPr="003D7E7D" w:rsidRDefault="003D7E7D" w:rsidP="003D7E7D">
      <w:pPr>
        <w:tabs>
          <w:tab w:val="right" w:leader="underscore" w:pos="9639"/>
        </w:tabs>
        <w:rPr>
          <w:sz w:val="26"/>
          <w:szCs w:val="26"/>
          <w:vertAlign w:val="superscript"/>
        </w:rPr>
      </w:pPr>
    </w:p>
    <w:p w:rsidR="003D7E7D" w:rsidRDefault="003D7E7D" w:rsidP="003D7E7D">
      <w:pPr>
        <w:tabs>
          <w:tab w:val="right" w:leader="underscore" w:pos="9639"/>
        </w:tabs>
        <w:jc w:val="center"/>
        <w:rPr>
          <w:sz w:val="26"/>
          <w:szCs w:val="26"/>
        </w:rPr>
      </w:pPr>
    </w:p>
    <w:p w:rsidR="003D7E7D" w:rsidRPr="003D7E7D" w:rsidRDefault="003D7E7D" w:rsidP="003D7E7D">
      <w:pPr>
        <w:tabs>
          <w:tab w:val="right" w:leader="underscore" w:pos="9639"/>
        </w:tabs>
        <w:jc w:val="center"/>
        <w:rPr>
          <w:sz w:val="26"/>
          <w:szCs w:val="26"/>
        </w:rPr>
      </w:pPr>
    </w:p>
    <w:p w:rsidR="003D7E7D" w:rsidRPr="003D7E7D" w:rsidRDefault="003D7E7D" w:rsidP="003D7E7D">
      <w:pPr>
        <w:tabs>
          <w:tab w:val="right" w:leader="underscore" w:pos="9639"/>
        </w:tabs>
        <w:jc w:val="center"/>
        <w:rPr>
          <w:sz w:val="26"/>
          <w:szCs w:val="26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6048"/>
        <w:gridCol w:w="3627"/>
      </w:tblGrid>
      <w:tr w:rsidR="003D7E7D" w:rsidRPr="003D7E7D" w:rsidTr="002D78A0">
        <w:tc>
          <w:tcPr>
            <w:tcW w:w="6048" w:type="dxa"/>
          </w:tcPr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rPr>
                <w:b/>
                <w:bCs/>
                <w:sz w:val="26"/>
                <w:szCs w:val="26"/>
              </w:rPr>
            </w:pPr>
            <w:r w:rsidRPr="003D7E7D">
              <w:rPr>
                <w:b/>
                <w:bCs/>
                <w:sz w:val="26"/>
                <w:szCs w:val="26"/>
              </w:rPr>
              <w:t>СОГЛАСОВАНО</w:t>
            </w:r>
          </w:p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3D7E7D">
              <w:rPr>
                <w:bCs/>
                <w:sz w:val="26"/>
                <w:szCs w:val="26"/>
              </w:rPr>
              <w:t>Начальник управления</w:t>
            </w:r>
          </w:p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proofErr w:type="gramStart"/>
            <w:r w:rsidRPr="003D7E7D">
              <w:rPr>
                <w:bCs/>
                <w:sz w:val="26"/>
                <w:szCs w:val="26"/>
              </w:rPr>
              <w:t>аспирантуры</w:t>
            </w:r>
            <w:proofErr w:type="gramEnd"/>
            <w:r w:rsidRPr="003D7E7D">
              <w:rPr>
                <w:bCs/>
                <w:sz w:val="26"/>
                <w:szCs w:val="26"/>
              </w:rPr>
              <w:t xml:space="preserve"> и</w:t>
            </w:r>
            <w:r w:rsidRPr="003D7E7D">
              <w:rPr>
                <w:bCs/>
                <w:sz w:val="26"/>
                <w:szCs w:val="26"/>
              </w:rPr>
              <w:t xml:space="preserve"> </w:t>
            </w:r>
            <w:r w:rsidRPr="003D7E7D">
              <w:rPr>
                <w:bCs/>
                <w:sz w:val="26"/>
                <w:szCs w:val="26"/>
              </w:rPr>
              <w:t>докторантуры</w:t>
            </w:r>
          </w:p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3D7E7D">
              <w:rPr>
                <w:bCs/>
                <w:sz w:val="26"/>
                <w:szCs w:val="26"/>
              </w:rPr>
              <w:t xml:space="preserve">___________З.А. </w:t>
            </w:r>
            <w:proofErr w:type="spellStart"/>
            <w:r w:rsidRPr="003D7E7D">
              <w:rPr>
                <w:bCs/>
                <w:sz w:val="26"/>
                <w:szCs w:val="26"/>
              </w:rPr>
              <w:t>Цеева</w:t>
            </w:r>
            <w:proofErr w:type="spellEnd"/>
          </w:p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rPr>
                <w:b/>
                <w:bCs/>
                <w:sz w:val="26"/>
                <w:szCs w:val="26"/>
              </w:rPr>
            </w:pPr>
            <w:r w:rsidRPr="003D7E7D">
              <w:rPr>
                <w:bCs/>
                <w:sz w:val="26"/>
                <w:szCs w:val="26"/>
              </w:rPr>
              <w:t>«___»_________20____г.</w:t>
            </w:r>
          </w:p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rPr>
                <w:b/>
                <w:bCs/>
                <w:sz w:val="26"/>
                <w:szCs w:val="26"/>
              </w:rPr>
            </w:pPr>
          </w:p>
          <w:p w:rsidR="003D7E7D" w:rsidRPr="003D7E7D" w:rsidRDefault="003D7E7D" w:rsidP="003D7E7D">
            <w:pPr>
              <w:tabs>
                <w:tab w:val="left" w:pos="709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3D7E7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27" w:type="dxa"/>
          </w:tcPr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jc w:val="both"/>
              <w:rPr>
                <w:b/>
                <w:bCs/>
                <w:sz w:val="26"/>
                <w:szCs w:val="26"/>
              </w:rPr>
            </w:pPr>
            <w:r w:rsidRPr="003D7E7D">
              <w:rPr>
                <w:b/>
                <w:bCs/>
                <w:sz w:val="26"/>
                <w:szCs w:val="26"/>
              </w:rPr>
              <w:t>УТВЕРЖДАЮ</w:t>
            </w:r>
          </w:p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jc w:val="both"/>
              <w:rPr>
                <w:bCs/>
                <w:sz w:val="26"/>
                <w:szCs w:val="26"/>
              </w:rPr>
            </w:pPr>
            <w:r w:rsidRPr="003D7E7D">
              <w:rPr>
                <w:bCs/>
                <w:sz w:val="26"/>
                <w:szCs w:val="26"/>
              </w:rPr>
              <w:t>Проректор по научной работе 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D7E7D">
              <w:rPr>
                <w:bCs/>
                <w:sz w:val="26"/>
                <w:szCs w:val="26"/>
              </w:rPr>
              <w:t>инновационному развитию</w:t>
            </w:r>
          </w:p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</w:t>
            </w:r>
            <w:r w:rsidRPr="003D7E7D">
              <w:rPr>
                <w:bCs/>
                <w:sz w:val="26"/>
                <w:szCs w:val="26"/>
              </w:rPr>
              <w:t xml:space="preserve"> Овсянникова Т.А.</w:t>
            </w:r>
          </w:p>
          <w:p w:rsidR="003D7E7D" w:rsidRPr="003D7E7D" w:rsidRDefault="003D7E7D" w:rsidP="002D78A0">
            <w:pPr>
              <w:tabs>
                <w:tab w:val="left" w:pos="709"/>
                <w:tab w:val="right" w:leader="underscore" w:pos="9639"/>
              </w:tabs>
              <w:jc w:val="both"/>
              <w:rPr>
                <w:bCs/>
                <w:sz w:val="26"/>
                <w:szCs w:val="26"/>
              </w:rPr>
            </w:pPr>
            <w:r w:rsidRPr="003D7E7D">
              <w:rPr>
                <w:bCs/>
                <w:sz w:val="26"/>
                <w:szCs w:val="26"/>
              </w:rPr>
              <w:t xml:space="preserve"> «____» ____________ 20____ г.</w:t>
            </w:r>
          </w:p>
        </w:tc>
      </w:tr>
    </w:tbl>
    <w:p w:rsidR="003D7E7D" w:rsidRPr="003D7E7D" w:rsidRDefault="003D7E7D" w:rsidP="003D7E7D">
      <w:pPr>
        <w:pStyle w:val="a3"/>
        <w:tabs>
          <w:tab w:val="right" w:leader="underscore" w:pos="9639"/>
        </w:tabs>
        <w:rPr>
          <w:sz w:val="26"/>
          <w:szCs w:val="26"/>
        </w:rPr>
      </w:pPr>
    </w:p>
    <w:p w:rsidR="003D7E7D" w:rsidRPr="003D7E7D" w:rsidRDefault="003D7E7D" w:rsidP="003D7E7D">
      <w:pPr>
        <w:jc w:val="center"/>
        <w:rPr>
          <w:b/>
          <w:sz w:val="28"/>
          <w:szCs w:val="28"/>
        </w:rPr>
      </w:pPr>
      <w:r w:rsidRPr="003D7E7D">
        <w:rPr>
          <w:b/>
          <w:sz w:val="28"/>
          <w:szCs w:val="28"/>
        </w:rPr>
        <w:t>ПРОГРАММА</w:t>
      </w:r>
    </w:p>
    <w:p w:rsidR="003D7E7D" w:rsidRPr="003D7E7D" w:rsidRDefault="003D7E7D" w:rsidP="003D7E7D">
      <w:pPr>
        <w:jc w:val="center"/>
        <w:rPr>
          <w:sz w:val="28"/>
          <w:szCs w:val="28"/>
        </w:rPr>
      </w:pPr>
      <w:proofErr w:type="gramStart"/>
      <w:r w:rsidRPr="003D7E7D">
        <w:rPr>
          <w:sz w:val="28"/>
          <w:szCs w:val="28"/>
        </w:rPr>
        <w:t>вступительного</w:t>
      </w:r>
      <w:proofErr w:type="gramEnd"/>
      <w:r w:rsidRPr="003D7E7D">
        <w:rPr>
          <w:sz w:val="28"/>
          <w:szCs w:val="28"/>
        </w:rPr>
        <w:t xml:space="preserve"> экзамена</w:t>
      </w:r>
    </w:p>
    <w:p w:rsidR="003D7E7D" w:rsidRPr="003D7E7D" w:rsidRDefault="003D7E7D" w:rsidP="003D7E7D">
      <w:pPr>
        <w:pStyle w:val="a3"/>
        <w:tabs>
          <w:tab w:val="right" w:leader="underscore" w:pos="9639"/>
        </w:tabs>
        <w:jc w:val="center"/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3D7E7D">
        <w:rPr>
          <w:rFonts w:ascii="Times New Roman" w:hAnsi="Times New Roman" w:cs="Times New Roman"/>
        </w:rPr>
        <w:t>Уровень высшего образования</w:t>
      </w:r>
    </w:p>
    <w:p w:rsidR="00507DAB" w:rsidRPr="003D7E7D" w:rsidRDefault="00507DAB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u w:val="single"/>
        </w:rPr>
      </w:pPr>
      <w:r w:rsidRPr="003D7E7D">
        <w:rPr>
          <w:rFonts w:ascii="Times New Roman" w:hAnsi="Times New Roman" w:cs="Times New Roman"/>
          <w:b w:val="0"/>
          <w:u w:val="single"/>
        </w:rPr>
        <w:t>Подготовка научных и научно-педагогических кадров в аспирантуре</w:t>
      </w: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u w:val="single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u w:val="single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u w:val="single"/>
        </w:rPr>
      </w:pPr>
      <w:r w:rsidRPr="003D7E7D">
        <w:rPr>
          <w:rFonts w:ascii="Times New Roman" w:hAnsi="Times New Roman" w:cs="Times New Roman"/>
          <w:sz w:val="28"/>
          <w:szCs w:val="28"/>
          <w:u w:val="single"/>
        </w:rPr>
        <w:t>______________________5</w:t>
      </w:r>
      <w:r w:rsidRPr="003D7E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7E7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3D7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7E7D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  <w:r>
        <w:rPr>
          <w:rFonts w:ascii="Times New Roman" w:hAnsi="Times New Roman" w:cs="Times New Roman"/>
          <w:u w:val="single"/>
        </w:rPr>
        <w:t xml:space="preserve">_______________________ </w:t>
      </w: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u w:val="single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u w:val="single"/>
        </w:rPr>
      </w:pPr>
      <w:r w:rsidRPr="003D7E7D">
        <w:rPr>
          <w:rFonts w:ascii="Times New Roman" w:hAnsi="Times New Roman" w:cs="Times New Roman"/>
          <w:sz w:val="28"/>
          <w:szCs w:val="28"/>
          <w:u w:val="single"/>
        </w:rPr>
        <w:t>____________5</w:t>
      </w:r>
      <w:r w:rsidRPr="003D7E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7E7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D7E7D">
        <w:rPr>
          <w:rFonts w:ascii="Times New Roman" w:hAnsi="Times New Roman" w:cs="Times New Roman"/>
          <w:sz w:val="28"/>
          <w:szCs w:val="28"/>
          <w:u w:val="single"/>
        </w:rPr>
        <w:t xml:space="preserve">.3. </w:t>
      </w:r>
      <w:r w:rsidRPr="003D7E7D">
        <w:rPr>
          <w:rFonts w:ascii="Times New Roman" w:hAnsi="Times New Roman" w:cs="Times New Roman"/>
          <w:sz w:val="28"/>
          <w:szCs w:val="28"/>
          <w:u w:val="single"/>
        </w:rPr>
        <w:t>Региональная и отраслевая экономика</w:t>
      </w:r>
      <w:r>
        <w:rPr>
          <w:rFonts w:ascii="Times New Roman" w:hAnsi="Times New Roman" w:cs="Times New Roman"/>
          <w:u w:val="single"/>
        </w:rPr>
        <w:t>_______</w:t>
      </w: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u w:val="single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3D7E7D">
        <w:rPr>
          <w:rFonts w:ascii="Times New Roman" w:hAnsi="Times New Roman" w:cs="Times New Roman"/>
        </w:rPr>
        <w:t>Форма обучения</w:t>
      </w: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u w:val="single"/>
        </w:rPr>
      </w:pPr>
      <w:r w:rsidRPr="003D7E7D">
        <w:rPr>
          <w:rFonts w:ascii="Times New Roman" w:hAnsi="Times New Roman" w:cs="Times New Roman"/>
          <w:b w:val="0"/>
          <w:u w:val="single"/>
        </w:rPr>
        <w:t>Очная</w:t>
      </w: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3D7E7D">
        <w:rPr>
          <w:rFonts w:ascii="Times New Roman" w:hAnsi="Times New Roman" w:cs="Times New Roman"/>
        </w:rPr>
        <w:t>Нормативный срок освоения программы</w:t>
      </w: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u w:val="single"/>
        </w:rPr>
      </w:pPr>
      <w:r w:rsidRPr="003D7E7D">
        <w:rPr>
          <w:rFonts w:ascii="Times New Roman" w:hAnsi="Times New Roman" w:cs="Times New Roman"/>
          <w:b w:val="0"/>
          <w:u w:val="single"/>
        </w:rPr>
        <w:t xml:space="preserve">По очной </w:t>
      </w:r>
      <w:proofErr w:type="gramStart"/>
      <w:r w:rsidRPr="003D7E7D">
        <w:rPr>
          <w:rFonts w:ascii="Times New Roman" w:hAnsi="Times New Roman" w:cs="Times New Roman"/>
          <w:b w:val="0"/>
          <w:u w:val="single"/>
        </w:rPr>
        <w:t xml:space="preserve">форме </w:t>
      </w:r>
      <w:r w:rsidRPr="003D7E7D">
        <w:rPr>
          <w:rFonts w:ascii="Times New Roman" w:hAnsi="Times New Roman" w:cs="Times New Roman"/>
          <w:b w:val="0"/>
          <w:u w:val="single"/>
        </w:rPr>
        <w:sym w:font="Symbol" w:char="F02D"/>
      </w:r>
      <w:r w:rsidRPr="003D7E7D">
        <w:rPr>
          <w:rFonts w:ascii="Times New Roman" w:hAnsi="Times New Roman" w:cs="Times New Roman"/>
          <w:b w:val="0"/>
          <w:u w:val="single"/>
        </w:rPr>
        <w:t xml:space="preserve"> 3</w:t>
      </w:r>
      <w:proofErr w:type="gramEnd"/>
      <w:r w:rsidRPr="003D7E7D">
        <w:rPr>
          <w:rFonts w:ascii="Times New Roman" w:hAnsi="Times New Roman" w:cs="Times New Roman"/>
          <w:b w:val="0"/>
          <w:u w:val="single"/>
        </w:rPr>
        <w:t xml:space="preserve"> года </w:t>
      </w: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u w:val="single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3D7E7D" w:rsidRPr="003D7E7D" w:rsidRDefault="003D7E7D" w:rsidP="003D7E7D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D7E7D">
        <w:rPr>
          <w:rFonts w:ascii="Times New Roman" w:hAnsi="Times New Roman" w:cs="Times New Roman"/>
          <w:b w:val="0"/>
          <w:sz w:val="28"/>
          <w:szCs w:val="28"/>
        </w:rPr>
        <w:t xml:space="preserve">Майкоп, 2022 </w:t>
      </w:r>
    </w:p>
    <w:p w:rsidR="005B7F67" w:rsidRDefault="005B7F67" w:rsidP="005B7F67">
      <w:pPr>
        <w:jc w:val="center"/>
        <w:rPr>
          <w:sz w:val="28"/>
          <w:szCs w:val="28"/>
        </w:rPr>
      </w:pPr>
      <w:bookmarkStart w:id="0" w:name="_GoBack"/>
      <w:bookmarkEnd w:id="0"/>
    </w:p>
    <w:p w:rsidR="008910D6" w:rsidRPr="004907D2" w:rsidRDefault="005B7F67" w:rsidP="005B7F67">
      <w:pPr>
        <w:jc w:val="both"/>
        <w:rPr>
          <w:highlight w:val="yellow"/>
        </w:rPr>
      </w:pPr>
      <w:r w:rsidRPr="004907D2">
        <w:rPr>
          <w:highlight w:val="yellow"/>
        </w:rPr>
        <w:t xml:space="preserve">Программа </w:t>
      </w:r>
      <w:r w:rsidR="008910D6" w:rsidRPr="004907D2">
        <w:rPr>
          <w:highlight w:val="yellow"/>
        </w:rPr>
        <w:t>обсуждена на заседании ученого совета факультета экономики и управления</w:t>
      </w:r>
    </w:p>
    <w:p w:rsidR="005B7F67" w:rsidRPr="00A35111" w:rsidRDefault="008910D6" w:rsidP="005B7F67">
      <w:pPr>
        <w:jc w:val="both"/>
      </w:pPr>
      <w:r w:rsidRPr="004907D2">
        <w:rPr>
          <w:highlight w:val="yellow"/>
        </w:rPr>
        <w:t>Протокол №____ от «____» __________ 2022 г.</w:t>
      </w:r>
      <w:r w:rsidR="005B7F67" w:rsidRPr="00A35111">
        <w:t xml:space="preserve"> </w:t>
      </w:r>
    </w:p>
    <w:p w:rsidR="005B7F67" w:rsidRPr="00A35111" w:rsidRDefault="005B7F67" w:rsidP="005B7F67">
      <w:pPr>
        <w:jc w:val="both"/>
      </w:pPr>
    </w:p>
    <w:p w:rsidR="005B7F67" w:rsidRPr="00A35111" w:rsidRDefault="005B7F67" w:rsidP="005B7F67">
      <w:pPr>
        <w:jc w:val="both"/>
      </w:pPr>
      <w:r w:rsidRPr="00A35111">
        <w:t>Составитель программы:</w:t>
      </w:r>
    </w:p>
    <w:p w:rsidR="005B7F67" w:rsidRPr="00A35111" w:rsidRDefault="005B7F67" w:rsidP="005B7F67">
      <w:pPr>
        <w:jc w:val="both"/>
      </w:pPr>
    </w:p>
    <w:p w:rsidR="005B7F67" w:rsidRDefault="005B7F67" w:rsidP="005B7F67">
      <w:pPr>
        <w:jc w:val="both"/>
      </w:pPr>
    </w:p>
    <w:p w:rsidR="008910D6" w:rsidRDefault="008910D6" w:rsidP="008910D6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2148"/>
        <w:gridCol w:w="211"/>
        <w:gridCol w:w="2161"/>
      </w:tblGrid>
      <w:tr w:rsidR="008910D6" w:rsidTr="00681855">
        <w:tc>
          <w:tcPr>
            <w:tcW w:w="2584" w:type="pct"/>
          </w:tcPr>
          <w:p w:rsidR="008910D6" w:rsidRDefault="008910D6" w:rsidP="00681855">
            <w:pPr>
              <w:jc w:val="both"/>
            </w:pPr>
            <w:r>
              <w:t xml:space="preserve">Профессор, профессор, док-р </w:t>
            </w:r>
            <w:proofErr w:type="spellStart"/>
            <w:r>
              <w:t>экон</w:t>
            </w:r>
            <w:proofErr w:type="spellEnd"/>
            <w:proofErr w:type="gramStart"/>
            <w:r>
              <w:t>. наук</w:t>
            </w:r>
            <w:proofErr w:type="gramEnd"/>
            <w:r>
              <w:t xml:space="preserve"> 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8910D6" w:rsidRDefault="008910D6" w:rsidP="00681855">
            <w:pPr>
              <w:jc w:val="both"/>
            </w:pPr>
            <w:r>
              <w:object w:dxaOrig="223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2.25pt" o:ole="">
                  <v:imagedata r:id="rId5" o:title=""/>
                </v:shape>
                <o:OLEObject Type="Embed" ProgID="PBrush" ShapeID="_x0000_i1025" DrawAspect="Content" ObjectID="_1717828252" r:id="rId6"/>
              </w:object>
            </w:r>
          </w:p>
        </w:tc>
        <w:tc>
          <w:tcPr>
            <w:tcW w:w="113" w:type="pct"/>
          </w:tcPr>
          <w:p w:rsidR="008910D6" w:rsidRDefault="008910D6" w:rsidP="00681855">
            <w:pPr>
              <w:jc w:val="both"/>
            </w:pP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8910D6" w:rsidRDefault="008910D6" w:rsidP="00681855">
            <w:pPr>
              <w:jc w:val="center"/>
            </w:pPr>
            <w:proofErr w:type="spellStart"/>
            <w:r>
              <w:t>Ашинова</w:t>
            </w:r>
            <w:proofErr w:type="spellEnd"/>
            <w:r>
              <w:t xml:space="preserve"> М.К.</w:t>
            </w:r>
          </w:p>
        </w:tc>
      </w:tr>
      <w:tr w:rsidR="008910D6" w:rsidTr="00681855">
        <w:tc>
          <w:tcPr>
            <w:tcW w:w="2584" w:type="pct"/>
          </w:tcPr>
          <w:p w:rsidR="008910D6" w:rsidRDefault="008910D6" w:rsidP="00681855">
            <w:pPr>
              <w:jc w:val="both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, ученое звание, степень)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8910D6" w:rsidRDefault="008910D6" w:rsidP="00681855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13" w:type="pct"/>
            <w:vAlign w:val="center"/>
          </w:tcPr>
          <w:p w:rsidR="008910D6" w:rsidRDefault="008910D6" w:rsidP="00681855">
            <w:pPr>
              <w:jc w:val="center"/>
            </w:pP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8910D6" w:rsidRDefault="008910D6" w:rsidP="00681855">
            <w:pPr>
              <w:jc w:val="center"/>
            </w:pPr>
            <w:r>
              <w:t>(Ф.И.О.)</w:t>
            </w:r>
          </w:p>
        </w:tc>
      </w:tr>
    </w:tbl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  <w:r>
        <w:t>Рабочая программа утверждена на заседании кафедры финансов и кредита</w:t>
      </w:r>
    </w:p>
    <w:p w:rsidR="008910D6" w:rsidRDefault="008910D6" w:rsidP="008910D6">
      <w:pPr>
        <w:tabs>
          <w:tab w:val="righ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8910D6" w:rsidRDefault="008910D6" w:rsidP="008910D6">
      <w:pPr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кафедры)</w:t>
      </w:r>
    </w:p>
    <w:p w:rsidR="008910D6" w:rsidRDefault="008910D6" w:rsidP="008910D6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2148"/>
        <w:gridCol w:w="211"/>
        <w:gridCol w:w="2161"/>
      </w:tblGrid>
      <w:tr w:rsidR="008910D6" w:rsidTr="00681855">
        <w:tc>
          <w:tcPr>
            <w:tcW w:w="2584" w:type="pct"/>
          </w:tcPr>
          <w:p w:rsidR="008910D6" w:rsidRDefault="008910D6" w:rsidP="00681855">
            <w:pPr>
              <w:jc w:val="both"/>
            </w:pPr>
          </w:p>
          <w:p w:rsidR="008910D6" w:rsidRDefault="008910D6" w:rsidP="00681855">
            <w:pPr>
              <w:jc w:val="both"/>
            </w:pPr>
            <w:r>
              <w:t>Заведующий кафедрой</w:t>
            </w:r>
          </w:p>
          <w:p w:rsidR="008910D6" w:rsidRDefault="008910D6" w:rsidP="008910D6">
            <w:pPr>
              <w:jc w:val="both"/>
            </w:pPr>
            <w:r>
              <w:t>«___</w:t>
            </w:r>
            <w:r>
              <w:rPr>
                <w:u w:val="single"/>
              </w:rPr>
              <w:t>»_______</w:t>
            </w:r>
            <w:r w:rsidRPr="00720AAA">
              <w:rPr>
                <w:u w:val="single"/>
              </w:rPr>
              <w:t>__2021</w:t>
            </w:r>
            <w:r>
              <w:t>г.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8910D6" w:rsidRDefault="008910D6" w:rsidP="00681855">
            <w:pPr>
              <w:jc w:val="both"/>
            </w:pPr>
            <w:r>
              <w:object w:dxaOrig="3645" w:dyaOrig="2385">
                <v:shape id="_x0000_i1026" type="#_x0000_t75" style="width:1in;height:43.5pt" o:ole="">
                  <v:imagedata r:id="rId7" o:title="" gain="2.5" blacklevel="-13107f"/>
                </v:shape>
                <o:OLEObject Type="Embed" ProgID="PBrush" ShapeID="_x0000_i1026" DrawAspect="Content" ObjectID="_1717828253" r:id="rId8"/>
              </w:object>
            </w:r>
          </w:p>
        </w:tc>
        <w:tc>
          <w:tcPr>
            <w:tcW w:w="113" w:type="pct"/>
          </w:tcPr>
          <w:p w:rsidR="008910D6" w:rsidRDefault="008910D6" w:rsidP="00681855">
            <w:pPr>
              <w:jc w:val="both"/>
            </w:pP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8910D6" w:rsidRDefault="008910D6" w:rsidP="00681855">
            <w:pPr>
              <w:jc w:val="both"/>
            </w:pPr>
          </w:p>
          <w:p w:rsidR="008910D6" w:rsidRDefault="008910D6" w:rsidP="00681855">
            <w:pPr>
              <w:jc w:val="both"/>
            </w:pPr>
            <w:r>
              <w:t xml:space="preserve">     </w:t>
            </w:r>
            <w:proofErr w:type="spellStart"/>
            <w:r>
              <w:t>Пригода</w:t>
            </w:r>
            <w:proofErr w:type="spellEnd"/>
            <w:r>
              <w:t xml:space="preserve"> Л. В.</w:t>
            </w:r>
          </w:p>
        </w:tc>
      </w:tr>
      <w:tr w:rsidR="008910D6" w:rsidTr="00681855">
        <w:tc>
          <w:tcPr>
            <w:tcW w:w="2584" w:type="pct"/>
          </w:tcPr>
          <w:p w:rsidR="008910D6" w:rsidRDefault="008910D6" w:rsidP="00681855">
            <w:pPr>
              <w:jc w:val="both"/>
            </w:pPr>
          </w:p>
        </w:tc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8910D6" w:rsidRDefault="008910D6" w:rsidP="00681855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13" w:type="pct"/>
            <w:vAlign w:val="center"/>
          </w:tcPr>
          <w:p w:rsidR="008910D6" w:rsidRDefault="008910D6" w:rsidP="00681855">
            <w:pPr>
              <w:jc w:val="center"/>
            </w:pP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8910D6" w:rsidRDefault="008910D6" w:rsidP="00681855">
            <w:pPr>
              <w:jc w:val="center"/>
            </w:pPr>
            <w:r>
              <w:t>(Ф.И.О.)</w:t>
            </w:r>
          </w:p>
        </w:tc>
      </w:tr>
    </w:tbl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8910D6" w:rsidRDefault="008910D6" w:rsidP="008910D6"/>
    <w:p w:rsidR="008910D6" w:rsidRDefault="008910D6" w:rsidP="008910D6"/>
    <w:p w:rsidR="008910D6" w:rsidRDefault="008910D6" w:rsidP="008910D6"/>
    <w:p w:rsidR="008910D6" w:rsidRDefault="008910D6" w:rsidP="008910D6">
      <w:r>
        <w:t>Программа утверждена на заседании</w:t>
      </w:r>
    </w:p>
    <w:p w:rsidR="008910D6" w:rsidRDefault="008910D6" w:rsidP="008910D6">
      <w:r>
        <w:t xml:space="preserve">НТС ФГБОУ ВО «МГТУ» </w:t>
      </w:r>
    </w:p>
    <w:p w:rsidR="008910D6" w:rsidRDefault="008910D6" w:rsidP="008910D6">
      <w:r>
        <w:t>Протокол №</w:t>
      </w:r>
      <w:r>
        <w:rPr>
          <w:u w:val="single"/>
        </w:rPr>
        <w:tab/>
      </w:r>
      <w:r>
        <w:t xml:space="preserve"> от ____________2022 г.</w:t>
      </w:r>
    </w:p>
    <w:p w:rsidR="008910D6" w:rsidRDefault="008910D6" w:rsidP="008910D6"/>
    <w:p w:rsidR="008910D6" w:rsidRDefault="008910D6" w:rsidP="008910D6"/>
    <w:p w:rsidR="008910D6" w:rsidRDefault="008910D6" w:rsidP="008910D6"/>
    <w:p w:rsidR="008910D6" w:rsidRDefault="008910D6" w:rsidP="008910D6"/>
    <w:p w:rsidR="008910D6" w:rsidRDefault="008910D6" w:rsidP="008910D6"/>
    <w:p w:rsidR="008910D6" w:rsidRDefault="008910D6" w:rsidP="008910D6"/>
    <w:p w:rsidR="008910D6" w:rsidRDefault="008910D6" w:rsidP="008910D6"/>
    <w:p w:rsidR="008910D6" w:rsidRDefault="008910D6" w:rsidP="008910D6"/>
    <w:tbl>
      <w:tblPr>
        <w:tblW w:w="9463" w:type="dxa"/>
        <w:tblLook w:val="04A0" w:firstRow="1" w:lastRow="0" w:firstColumn="1" w:lastColumn="0" w:noHBand="0" w:noVBand="1"/>
      </w:tblPr>
      <w:tblGrid>
        <w:gridCol w:w="3936"/>
        <w:gridCol w:w="283"/>
        <w:gridCol w:w="2126"/>
        <w:gridCol w:w="283"/>
        <w:gridCol w:w="2835"/>
      </w:tblGrid>
      <w:tr w:rsidR="008910D6" w:rsidTr="00681855"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10D6" w:rsidRDefault="008910D6" w:rsidP="00681855">
            <w:r>
              <w:t xml:space="preserve">Согласовано: </w:t>
            </w:r>
          </w:p>
          <w:p w:rsidR="008910D6" w:rsidRDefault="008910D6" w:rsidP="00681855">
            <w:r>
              <w:t xml:space="preserve">Начальник управления </w:t>
            </w:r>
          </w:p>
          <w:p w:rsidR="008910D6" w:rsidRDefault="008910D6" w:rsidP="00681855">
            <w:proofErr w:type="gramStart"/>
            <w:r>
              <w:t>аспирантуры</w:t>
            </w:r>
            <w:proofErr w:type="gramEnd"/>
            <w:r>
              <w:t xml:space="preserve"> и докторантуры</w:t>
            </w:r>
          </w:p>
        </w:tc>
        <w:tc>
          <w:tcPr>
            <w:tcW w:w="283" w:type="dxa"/>
          </w:tcPr>
          <w:p w:rsidR="008910D6" w:rsidRDefault="008910D6" w:rsidP="00681855"/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0D6" w:rsidRDefault="008910D6" w:rsidP="00681855">
            <w:r>
              <w:object w:dxaOrig="1410" w:dyaOrig="870">
                <v:shape id="_x0000_i1027" type="#_x0000_t75" style="width:1in;height:43.5pt" o:ole="">
                  <v:imagedata r:id="rId9" o:title="" chromakey="#8c8fd0" gain="2.5" blacklevel="-13107f"/>
                </v:shape>
                <o:OLEObject Type="Embed" ProgID="PBrush" ShapeID="_x0000_i1027" DrawAspect="Content" ObjectID="_1717828254" r:id="rId10"/>
              </w:object>
            </w:r>
          </w:p>
        </w:tc>
        <w:tc>
          <w:tcPr>
            <w:tcW w:w="283" w:type="dxa"/>
          </w:tcPr>
          <w:p w:rsidR="008910D6" w:rsidRDefault="008910D6" w:rsidP="00681855"/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0D6" w:rsidRDefault="008910D6" w:rsidP="00681855"/>
          <w:p w:rsidR="008910D6" w:rsidRDefault="008910D6" w:rsidP="00681855">
            <w:pPr>
              <w:jc w:val="center"/>
            </w:pPr>
            <w:r>
              <w:t xml:space="preserve">З.А. </w:t>
            </w:r>
            <w:proofErr w:type="spellStart"/>
            <w:r>
              <w:t>Цеева</w:t>
            </w:r>
            <w:proofErr w:type="spellEnd"/>
            <w:r>
              <w:t xml:space="preserve"> </w:t>
            </w:r>
          </w:p>
        </w:tc>
      </w:tr>
      <w:tr w:rsidR="008910D6" w:rsidTr="00681855">
        <w:tc>
          <w:tcPr>
            <w:tcW w:w="39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10D6" w:rsidRDefault="008910D6" w:rsidP="00681855"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должность</w:t>
            </w:r>
            <w:proofErr w:type="gramEnd"/>
            <w:r>
              <w:rPr>
                <w:sz w:val="20"/>
                <w:szCs w:val="20"/>
              </w:rPr>
              <w:t>, ученое звание, степень)</w:t>
            </w:r>
          </w:p>
        </w:tc>
        <w:tc>
          <w:tcPr>
            <w:tcW w:w="283" w:type="dxa"/>
          </w:tcPr>
          <w:p w:rsidR="008910D6" w:rsidRDefault="008910D6" w:rsidP="00681855"/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10D6" w:rsidRDefault="008910D6" w:rsidP="00681855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8910D6" w:rsidRDefault="008910D6" w:rsidP="00681855"/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10D6" w:rsidRDefault="008910D6" w:rsidP="00681855">
            <w:pPr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8910D6" w:rsidRDefault="008910D6" w:rsidP="008910D6">
      <w:pPr>
        <w:rPr>
          <w:rFonts w:eastAsia="Calibri"/>
        </w:rPr>
      </w:pPr>
    </w:p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8910D6" w:rsidRDefault="008910D6" w:rsidP="008910D6">
      <w:pPr>
        <w:jc w:val="both"/>
      </w:pPr>
    </w:p>
    <w:p w:rsidR="005B7F67" w:rsidRPr="00A35111" w:rsidRDefault="005B7F67" w:rsidP="005B7F67">
      <w:pPr>
        <w:jc w:val="both"/>
      </w:pPr>
    </w:p>
    <w:p w:rsidR="005B7F67" w:rsidRDefault="005B7F67" w:rsidP="005B7F67">
      <w:pPr>
        <w:jc w:val="center"/>
        <w:rPr>
          <w:sz w:val="28"/>
          <w:szCs w:val="28"/>
        </w:rPr>
      </w:pPr>
    </w:p>
    <w:p w:rsidR="004907D2" w:rsidRDefault="004907D2" w:rsidP="005B7F67">
      <w:pPr>
        <w:jc w:val="center"/>
        <w:rPr>
          <w:sz w:val="28"/>
          <w:szCs w:val="28"/>
        </w:rPr>
      </w:pPr>
    </w:p>
    <w:p w:rsidR="004907D2" w:rsidRDefault="00307719" w:rsidP="005B7F67">
      <w:pPr>
        <w:jc w:val="center"/>
        <w:rPr>
          <w:sz w:val="28"/>
          <w:szCs w:val="28"/>
        </w:rPr>
      </w:pPr>
      <w:r>
        <w:rPr>
          <w:b/>
          <w:sz w:val="24"/>
        </w:rPr>
        <w:t xml:space="preserve">1. Общие </w:t>
      </w:r>
      <w:r>
        <w:rPr>
          <w:b/>
          <w:spacing w:val="-2"/>
          <w:sz w:val="24"/>
        </w:rPr>
        <w:t>положения</w:t>
      </w:r>
    </w:p>
    <w:p w:rsidR="00307719" w:rsidRDefault="00307719" w:rsidP="00307719">
      <w:pPr>
        <w:pStyle w:val="TableParagraph"/>
        <w:spacing w:before="188"/>
        <w:ind w:right="47"/>
        <w:rPr>
          <w:sz w:val="24"/>
        </w:rPr>
      </w:pPr>
      <w:r>
        <w:rPr>
          <w:sz w:val="24"/>
        </w:rPr>
        <w:lastRenderedPageBreak/>
        <w:t>Программа вступительного экзамена в аспирантуру по специальности 5.2.3 Региональная и отраслевая экономика разработана с учетом: Паспорта научной специальности по специальности 5.2.3 Региональная и отраслевая экономика,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</w:t>
      </w:r>
      <w:r>
        <w:rPr>
          <w:spacing w:val="80"/>
          <w:sz w:val="24"/>
        </w:rPr>
        <w:t xml:space="preserve"> </w:t>
      </w:r>
      <w:r>
        <w:rPr>
          <w:sz w:val="24"/>
        </w:rPr>
        <w:t>в аспирантуру в МГТУ.</w:t>
      </w:r>
    </w:p>
    <w:p w:rsidR="00307719" w:rsidRDefault="00307719" w:rsidP="00307719">
      <w:pPr>
        <w:pStyle w:val="TableParagraph"/>
        <w:ind w:right="52"/>
        <w:rPr>
          <w:sz w:val="24"/>
        </w:rPr>
      </w:pPr>
      <w:r>
        <w:rPr>
          <w:sz w:val="24"/>
        </w:rPr>
        <w:t>Программа предполагает оценку уровня компетенций поступающего в аспирантуру на предмет способности освоить основную образовательную программу по специальности 5.2.3 Региональная и отраслевая экономика.</w:t>
      </w:r>
    </w:p>
    <w:p w:rsidR="004907D2" w:rsidRDefault="00307719" w:rsidP="00307719">
      <w:pPr>
        <w:ind w:firstLine="709"/>
        <w:jc w:val="both"/>
        <w:rPr>
          <w:sz w:val="24"/>
        </w:rPr>
      </w:pPr>
      <w:r>
        <w:rPr>
          <w:sz w:val="24"/>
        </w:rPr>
        <w:t>Экзаменационный билет включает три вопроса из разделов настоящей программы. Поступающий, получив билет, письменно готовит конспект ответа на вопросы, устно отвечает на вопросы билета, а также на дополнительные вопросы членов приемной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комиссии. Продолжительность экзамена составляет 45 минут.</w:t>
      </w:r>
    </w:p>
    <w:p w:rsidR="00307719" w:rsidRDefault="00307719" w:rsidP="00307719">
      <w:pPr>
        <w:ind w:firstLine="709"/>
        <w:jc w:val="both"/>
        <w:rPr>
          <w:sz w:val="24"/>
        </w:rPr>
      </w:pPr>
    </w:p>
    <w:p w:rsidR="00307719" w:rsidRPr="00307719" w:rsidRDefault="00307719" w:rsidP="00307719">
      <w:pPr>
        <w:pStyle w:val="1"/>
        <w:numPr>
          <w:ilvl w:val="0"/>
          <w:numId w:val="1"/>
        </w:numPr>
        <w:tabs>
          <w:tab w:val="left" w:pos="709"/>
        </w:tabs>
        <w:spacing w:before="73"/>
        <w:ind w:left="0" w:firstLine="707"/>
      </w:pPr>
      <w:r w:rsidRPr="00307719">
        <w:t>Содержание</w:t>
      </w:r>
      <w:r w:rsidRPr="00307719">
        <w:rPr>
          <w:spacing w:val="-7"/>
        </w:rPr>
        <w:t xml:space="preserve"> </w:t>
      </w:r>
      <w:r w:rsidRPr="00307719">
        <w:rPr>
          <w:spacing w:val="-2"/>
        </w:rPr>
        <w:t>программы</w:t>
      </w:r>
    </w:p>
    <w:p w:rsidR="00307719" w:rsidRPr="00307719" w:rsidRDefault="00307719" w:rsidP="00307719">
      <w:pPr>
        <w:pStyle w:val="a5"/>
        <w:numPr>
          <w:ilvl w:val="1"/>
          <w:numId w:val="1"/>
        </w:numPr>
        <w:tabs>
          <w:tab w:val="left" w:pos="709"/>
          <w:tab w:val="left" w:pos="1129"/>
        </w:tabs>
        <w:ind w:left="0" w:right="-1" w:firstLine="707"/>
        <w:rPr>
          <w:b/>
          <w:sz w:val="24"/>
          <w:szCs w:val="24"/>
        </w:rPr>
      </w:pPr>
      <w:r w:rsidRPr="00307719">
        <w:rPr>
          <w:b/>
          <w:sz w:val="24"/>
          <w:szCs w:val="24"/>
        </w:rPr>
        <w:t>Теоретические</w:t>
      </w:r>
      <w:r w:rsidRPr="00307719">
        <w:rPr>
          <w:b/>
          <w:spacing w:val="-11"/>
          <w:sz w:val="24"/>
          <w:szCs w:val="24"/>
        </w:rPr>
        <w:t xml:space="preserve"> </w:t>
      </w:r>
      <w:r w:rsidRPr="00307719">
        <w:rPr>
          <w:b/>
          <w:sz w:val="24"/>
          <w:szCs w:val="24"/>
        </w:rPr>
        <w:t>основы</w:t>
      </w:r>
      <w:r w:rsidRPr="00307719">
        <w:rPr>
          <w:b/>
          <w:spacing w:val="-10"/>
          <w:sz w:val="24"/>
          <w:szCs w:val="24"/>
        </w:rPr>
        <w:t xml:space="preserve"> </w:t>
      </w:r>
      <w:r w:rsidRPr="00307719">
        <w:rPr>
          <w:b/>
          <w:sz w:val="24"/>
          <w:szCs w:val="24"/>
        </w:rPr>
        <w:t>анализа</w:t>
      </w:r>
      <w:r w:rsidRPr="00307719">
        <w:rPr>
          <w:b/>
          <w:spacing w:val="-9"/>
          <w:sz w:val="24"/>
          <w:szCs w:val="24"/>
        </w:rPr>
        <w:t xml:space="preserve"> </w:t>
      </w:r>
      <w:r w:rsidRPr="00307719">
        <w:rPr>
          <w:b/>
          <w:sz w:val="24"/>
          <w:szCs w:val="24"/>
        </w:rPr>
        <w:t>экономических</w:t>
      </w:r>
      <w:r w:rsidRPr="00307719">
        <w:rPr>
          <w:b/>
          <w:spacing w:val="-10"/>
          <w:sz w:val="24"/>
          <w:szCs w:val="24"/>
        </w:rPr>
        <w:t xml:space="preserve"> </w:t>
      </w:r>
      <w:r w:rsidR="00A9300A">
        <w:rPr>
          <w:b/>
          <w:sz w:val="24"/>
          <w:szCs w:val="24"/>
        </w:rPr>
        <w:t xml:space="preserve">систем </w:t>
      </w:r>
    </w:p>
    <w:p w:rsidR="00307719" w:rsidRDefault="00307719" w:rsidP="00307719">
      <w:pPr>
        <w:pStyle w:val="a3"/>
        <w:tabs>
          <w:tab w:val="left" w:pos="709"/>
        </w:tabs>
        <w:spacing w:before="1"/>
        <w:ind w:left="0" w:right="-1" w:firstLine="707"/>
        <w:rPr>
          <w:sz w:val="24"/>
          <w:szCs w:val="24"/>
        </w:rPr>
      </w:pPr>
    </w:p>
    <w:p w:rsidR="00307719" w:rsidRPr="00307719" w:rsidRDefault="00307719" w:rsidP="00307719">
      <w:pPr>
        <w:pStyle w:val="a3"/>
        <w:tabs>
          <w:tab w:val="left" w:pos="709"/>
        </w:tabs>
        <w:spacing w:before="1"/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>Сущность и виды экономических систем. Технологии и институты. Сущность, виды и модели институциональных изменений.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 xml:space="preserve">Теория фирмы. Производственные издержки и их виды. Теория прав собственности. Режимы собственности и их изменение. Сущность, классификация и оценка </w:t>
      </w:r>
      <w:proofErr w:type="spellStart"/>
      <w:r w:rsidRPr="00307719">
        <w:rPr>
          <w:sz w:val="24"/>
          <w:szCs w:val="24"/>
        </w:rPr>
        <w:t>трансакционных</w:t>
      </w:r>
      <w:proofErr w:type="spellEnd"/>
      <w:r w:rsidRPr="00307719">
        <w:rPr>
          <w:sz w:val="24"/>
          <w:szCs w:val="24"/>
        </w:rPr>
        <w:t xml:space="preserve"> издержек в экономике. Понятие и классификация рыночных структур.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>Неэффективность распределения ресурсов в условиях монополии. Монополии и научно-технический прогресс. Виды ценовой дискриминации и условия ее</w:t>
      </w:r>
      <w:r w:rsidRPr="00307719">
        <w:rPr>
          <w:spacing w:val="80"/>
          <w:sz w:val="24"/>
          <w:szCs w:val="24"/>
        </w:rPr>
        <w:t xml:space="preserve"> </w:t>
      </w:r>
      <w:r w:rsidRPr="00307719">
        <w:rPr>
          <w:sz w:val="24"/>
          <w:szCs w:val="24"/>
        </w:rPr>
        <w:t xml:space="preserve">осуществления. Ценовая политика олигополий. Неценовая конкуренция на олигополистических рынках. Рынок монополистической конкуренции. Влияние монополистической конкуренции на общественную эффективность. Особенности формирования спроса и предложения на рынках факторов производства. Конкурентная политика (цель, задачи, методы, инструменты). Инвестиционные решения фирмы и </w:t>
      </w:r>
      <w:r w:rsidRPr="00307719">
        <w:rPr>
          <w:spacing w:val="-2"/>
          <w:sz w:val="24"/>
          <w:szCs w:val="24"/>
        </w:rPr>
        <w:t>дисконтирование.</w:t>
      </w:r>
    </w:p>
    <w:p w:rsidR="00307719" w:rsidRPr="00307719" w:rsidRDefault="00307719" w:rsidP="00307719">
      <w:pPr>
        <w:pStyle w:val="a3"/>
        <w:tabs>
          <w:tab w:val="left" w:pos="709"/>
        </w:tabs>
        <w:spacing w:before="1"/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>Экономические циклы. Источники, факторы и показатели экономического роста. Инфляционные процессы в экономике: виды и издержки инфляции. Взаимосвязь инфляции безработицы в национальной экономике.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 xml:space="preserve">Методы и инструменты государственного регулирования экономики. Бюджетно- налоговая и кредитно-денежная политика государства. Научно-техническая и инновационная политика государства. Государственное регулирование инвестиционной деятельности. Роль государственных и </w:t>
      </w:r>
      <w:proofErr w:type="gramStart"/>
      <w:r w:rsidRPr="00307719">
        <w:rPr>
          <w:sz w:val="24"/>
          <w:szCs w:val="24"/>
        </w:rPr>
        <w:t>муниципальных закупок для национальной экономики</w:t>
      </w:r>
      <w:proofErr w:type="gramEnd"/>
      <w:r w:rsidRPr="00307719">
        <w:rPr>
          <w:sz w:val="24"/>
          <w:szCs w:val="24"/>
        </w:rPr>
        <w:t xml:space="preserve"> и ведения бизнеса. Государственно-частное партнерство в отраслях и</w:t>
      </w:r>
      <w:r w:rsidRPr="00307719">
        <w:rPr>
          <w:spacing w:val="40"/>
          <w:sz w:val="24"/>
          <w:szCs w:val="24"/>
        </w:rPr>
        <w:t xml:space="preserve"> </w:t>
      </w:r>
      <w:r w:rsidRPr="00307719">
        <w:rPr>
          <w:sz w:val="24"/>
          <w:szCs w:val="24"/>
        </w:rPr>
        <w:t>регионах. Промышленная политика (цель, задачи, методы, инструменты).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>Международное разделение труда, специализация и интеграция производства. Международная торговля, торговый баланс страны. Сущность и основные формы международной экономической интеграции. Международная специализация и кооперирование</w:t>
      </w:r>
      <w:r w:rsidRPr="00307719">
        <w:rPr>
          <w:spacing w:val="-4"/>
          <w:sz w:val="24"/>
          <w:szCs w:val="24"/>
        </w:rPr>
        <w:t xml:space="preserve"> </w:t>
      </w:r>
      <w:r w:rsidRPr="00307719">
        <w:rPr>
          <w:sz w:val="24"/>
          <w:szCs w:val="24"/>
        </w:rPr>
        <w:t>производства</w:t>
      </w:r>
      <w:r w:rsidRPr="00307719">
        <w:rPr>
          <w:spacing w:val="-4"/>
          <w:sz w:val="24"/>
          <w:szCs w:val="24"/>
        </w:rPr>
        <w:t xml:space="preserve"> </w:t>
      </w:r>
      <w:r w:rsidRPr="00307719">
        <w:rPr>
          <w:sz w:val="24"/>
          <w:szCs w:val="24"/>
        </w:rPr>
        <w:t>как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форма</w:t>
      </w:r>
      <w:r w:rsidRPr="00307719">
        <w:rPr>
          <w:spacing w:val="-5"/>
          <w:sz w:val="24"/>
          <w:szCs w:val="24"/>
        </w:rPr>
        <w:t xml:space="preserve"> </w:t>
      </w:r>
      <w:r w:rsidRPr="00307719">
        <w:rPr>
          <w:sz w:val="24"/>
          <w:szCs w:val="24"/>
        </w:rPr>
        <w:t>развития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и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совершенствования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разделения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труда.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</w:p>
    <w:p w:rsidR="00307719" w:rsidRPr="00307719" w:rsidRDefault="00307719" w:rsidP="00307719">
      <w:pPr>
        <w:pStyle w:val="1"/>
        <w:numPr>
          <w:ilvl w:val="1"/>
          <w:numId w:val="1"/>
        </w:numPr>
        <w:tabs>
          <w:tab w:val="left" w:pos="709"/>
          <w:tab w:val="left" w:pos="1129"/>
        </w:tabs>
        <w:ind w:left="0" w:right="-1" w:firstLine="707"/>
      </w:pPr>
      <w:r w:rsidRPr="00307719">
        <w:t>Региональная</w:t>
      </w:r>
      <w:r w:rsidRPr="00307719">
        <w:rPr>
          <w:spacing w:val="-1"/>
        </w:rPr>
        <w:t xml:space="preserve"> </w:t>
      </w:r>
      <w:r w:rsidRPr="00307719">
        <w:t>экономика</w:t>
      </w:r>
      <w:r w:rsidRPr="00307719">
        <w:rPr>
          <w:spacing w:val="-2"/>
        </w:rPr>
        <w:t xml:space="preserve"> 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>Сущность региональной экономики. Размещение экономических ресурсов. Региональная структура национальной экономики. Экономические районы и административно-территориальное устройство России. Региональное экономическое развитие и факторы на него влияющие.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>Структура региональной экономики в отраслевом разрезе. Специализация региона, отрасли специализации. Цели выявления перспективной специализации. Потенциал региона и его виды. Вклад региона в экономическое развитие страны.</w:t>
      </w:r>
    </w:p>
    <w:p w:rsidR="00307719" w:rsidRPr="00307719" w:rsidRDefault="00307719" w:rsidP="00307719">
      <w:pPr>
        <w:pStyle w:val="a3"/>
        <w:tabs>
          <w:tab w:val="left" w:pos="709"/>
        </w:tabs>
        <w:spacing w:before="1"/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 xml:space="preserve">Устойчивость региональных экономических систем. Социально-экономическая </w:t>
      </w:r>
      <w:r w:rsidRPr="00307719">
        <w:rPr>
          <w:sz w:val="24"/>
          <w:szCs w:val="24"/>
        </w:rPr>
        <w:lastRenderedPageBreak/>
        <w:t xml:space="preserve">дифференциация регионов. Региональные рынки и региональная рыночная </w:t>
      </w:r>
      <w:r w:rsidRPr="00307719">
        <w:rPr>
          <w:spacing w:val="-2"/>
          <w:sz w:val="24"/>
          <w:szCs w:val="24"/>
        </w:rPr>
        <w:t>инфраструктура.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>Анализ внутренней (SNW) и внешней (PEST) среды региона. Анализ конкурентных преимуществ региона, муниципального образования (SWOT анализ). Существующие системы показателей уровня социально-экономического развития региона и оценки деятельности органов управления.</w:t>
      </w:r>
    </w:p>
    <w:p w:rsidR="00307719" w:rsidRPr="00307719" w:rsidRDefault="00307719" w:rsidP="00307719">
      <w:pPr>
        <w:pStyle w:val="a3"/>
        <w:tabs>
          <w:tab w:val="left" w:pos="709"/>
        </w:tabs>
        <w:ind w:left="0" w:right="-1" w:firstLine="707"/>
        <w:rPr>
          <w:sz w:val="24"/>
          <w:szCs w:val="24"/>
        </w:rPr>
      </w:pPr>
      <w:r w:rsidRPr="00307719">
        <w:rPr>
          <w:sz w:val="24"/>
          <w:szCs w:val="24"/>
        </w:rPr>
        <w:t>Сущность, цели, методы и инструменты региональной экономической политики. Региональный бюджет и межбюджетные отношения. Региональные внебюджетные</w:t>
      </w:r>
      <w:r w:rsidRPr="00307719">
        <w:rPr>
          <w:spacing w:val="80"/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фонды.</w:t>
      </w:r>
    </w:p>
    <w:p w:rsidR="00307719" w:rsidRPr="00307719" w:rsidRDefault="00307719" w:rsidP="00307719">
      <w:pPr>
        <w:tabs>
          <w:tab w:val="left" w:pos="709"/>
        </w:tabs>
        <w:ind w:firstLine="707"/>
        <w:jc w:val="both"/>
        <w:rPr>
          <w:sz w:val="24"/>
          <w:szCs w:val="24"/>
        </w:rPr>
      </w:pPr>
      <w:r w:rsidRPr="00307719">
        <w:rPr>
          <w:sz w:val="24"/>
          <w:szCs w:val="24"/>
        </w:rPr>
        <w:t>Экономические основы местного самоуправления. Муниципальные образования и муниципальная</w:t>
      </w:r>
      <w:r>
        <w:rPr>
          <w:spacing w:val="30"/>
          <w:sz w:val="24"/>
          <w:szCs w:val="24"/>
        </w:rPr>
        <w:t xml:space="preserve"> </w:t>
      </w:r>
      <w:r w:rsidRPr="00307719">
        <w:rPr>
          <w:sz w:val="24"/>
          <w:szCs w:val="24"/>
        </w:rPr>
        <w:t>собственность.</w:t>
      </w:r>
      <w:r>
        <w:rPr>
          <w:spacing w:val="31"/>
          <w:sz w:val="24"/>
          <w:szCs w:val="24"/>
        </w:rPr>
        <w:t xml:space="preserve"> </w:t>
      </w:r>
      <w:r w:rsidRPr="00307719">
        <w:rPr>
          <w:sz w:val="24"/>
          <w:szCs w:val="24"/>
        </w:rPr>
        <w:t>Вопросы</w:t>
      </w:r>
      <w:r>
        <w:rPr>
          <w:spacing w:val="30"/>
          <w:sz w:val="24"/>
          <w:szCs w:val="24"/>
        </w:rPr>
        <w:t xml:space="preserve"> </w:t>
      </w:r>
      <w:r w:rsidRPr="00307719">
        <w:rPr>
          <w:sz w:val="24"/>
          <w:szCs w:val="24"/>
        </w:rPr>
        <w:t>местного</w:t>
      </w:r>
      <w:r>
        <w:rPr>
          <w:spacing w:val="30"/>
          <w:sz w:val="24"/>
          <w:szCs w:val="24"/>
        </w:rPr>
        <w:t xml:space="preserve"> </w:t>
      </w:r>
      <w:r w:rsidRPr="00307719">
        <w:rPr>
          <w:sz w:val="24"/>
          <w:szCs w:val="24"/>
        </w:rPr>
        <w:t>значения,</w:t>
      </w:r>
      <w:r>
        <w:rPr>
          <w:spacing w:val="30"/>
          <w:sz w:val="24"/>
          <w:szCs w:val="24"/>
        </w:rPr>
        <w:t xml:space="preserve"> </w:t>
      </w:r>
      <w:r w:rsidRPr="00307719">
        <w:rPr>
          <w:sz w:val="24"/>
          <w:szCs w:val="24"/>
        </w:rPr>
        <w:t>основные</w:t>
      </w:r>
      <w:r w:rsidRPr="00307719">
        <w:rPr>
          <w:spacing w:val="30"/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направления</w:t>
      </w:r>
      <w:r>
        <w:rPr>
          <w:spacing w:val="-2"/>
          <w:sz w:val="24"/>
          <w:szCs w:val="24"/>
        </w:rPr>
        <w:t xml:space="preserve"> </w:t>
      </w:r>
      <w:r w:rsidRPr="00307719">
        <w:rPr>
          <w:sz w:val="24"/>
          <w:szCs w:val="24"/>
        </w:rPr>
        <w:t>муниципальной</w:t>
      </w:r>
      <w:r w:rsidRPr="00307719">
        <w:rPr>
          <w:spacing w:val="31"/>
          <w:sz w:val="24"/>
          <w:szCs w:val="24"/>
        </w:rPr>
        <w:t xml:space="preserve"> </w:t>
      </w:r>
      <w:r w:rsidRPr="00307719">
        <w:rPr>
          <w:sz w:val="24"/>
          <w:szCs w:val="24"/>
        </w:rPr>
        <w:t>политики.</w:t>
      </w:r>
      <w:r w:rsidRPr="00307719">
        <w:rPr>
          <w:spacing w:val="34"/>
          <w:sz w:val="24"/>
          <w:szCs w:val="24"/>
        </w:rPr>
        <w:t xml:space="preserve"> </w:t>
      </w:r>
      <w:r w:rsidRPr="00307719">
        <w:rPr>
          <w:sz w:val="24"/>
          <w:szCs w:val="24"/>
        </w:rPr>
        <w:t>Местные</w:t>
      </w:r>
      <w:r w:rsidRPr="00307719">
        <w:rPr>
          <w:spacing w:val="31"/>
          <w:sz w:val="24"/>
          <w:szCs w:val="24"/>
        </w:rPr>
        <w:t xml:space="preserve"> </w:t>
      </w:r>
      <w:r w:rsidRPr="00307719">
        <w:rPr>
          <w:sz w:val="24"/>
          <w:szCs w:val="24"/>
        </w:rPr>
        <w:t>финансы</w:t>
      </w:r>
      <w:r w:rsidRPr="00307719">
        <w:rPr>
          <w:spacing w:val="31"/>
          <w:sz w:val="24"/>
          <w:szCs w:val="24"/>
        </w:rPr>
        <w:t xml:space="preserve"> </w:t>
      </w:r>
      <w:r w:rsidRPr="00307719">
        <w:rPr>
          <w:sz w:val="24"/>
          <w:szCs w:val="24"/>
        </w:rPr>
        <w:t>в</w:t>
      </w:r>
      <w:r w:rsidRPr="00307719">
        <w:rPr>
          <w:spacing w:val="31"/>
          <w:sz w:val="24"/>
          <w:szCs w:val="24"/>
        </w:rPr>
        <w:t xml:space="preserve"> </w:t>
      </w:r>
      <w:r w:rsidRPr="00307719">
        <w:rPr>
          <w:sz w:val="24"/>
          <w:szCs w:val="24"/>
        </w:rPr>
        <w:t>бюджетной</w:t>
      </w:r>
      <w:r w:rsidRPr="00307719">
        <w:rPr>
          <w:spacing w:val="32"/>
          <w:sz w:val="24"/>
          <w:szCs w:val="24"/>
        </w:rPr>
        <w:t xml:space="preserve"> </w:t>
      </w:r>
      <w:r w:rsidRPr="00307719">
        <w:rPr>
          <w:sz w:val="24"/>
          <w:szCs w:val="24"/>
        </w:rPr>
        <w:t>системе</w:t>
      </w:r>
      <w:r w:rsidRPr="00307719">
        <w:rPr>
          <w:spacing w:val="31"/>
          <w:sz w:val="24"/>
          <w:szCs w:val="24"/>
        </w:rPr>
        <w:t xml:space="preserve"> </w:t>
      </w:r>
      <w:r w:rsidRPr="00307719">
        <w:rPr>
          <w:sz w:val="24"/>
          <w:szCs w:val="24"/>
        </w:rPr>
        <w:t>России,</w:t>
      </w:r>
      <w:r w:rsidRPr="00307719">
        <w:rPr>
          <w:spacing w:val="31"/>
          <w:sz w:val="24"/>
          <w:szCs w:val="24"/>
        </w:rPr>
        <w:t xml:space="preserve"> </w:t>
      </w:r>
      <w:r w:rsidRPr="00307719">
        <w:rPr>
          <w:sz w:val="24"/>
          <w:szCs w:val="24"/>
        </w:rPr>
        <w:t xml:space="preserve">бюджетные полномочия местного самоуправления. Источники доходов и расходы местных бюджетов. </w:t>
      </w:r>
      <w:r w:rsidRPr="00307719">
        <w:rPr>
          <w:spacing w:val="-2"/>
          <w:sz w:val="24"/>
          <w:szCs w:val="24"/>
        </w:rPr>
        <w:t>Особые</w:t>
      </w:r>
      <w:r>
        <w:rPr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экономические</w:t>
      </w:r>
      <w:r>
        <w:rPr>
          <w:sz w:val="24"/>
          <w:szCs w:val="24"/>
        </w:rPr>
        <w:t xml:space="preserve"> </w:t>
      </w:r>
      <w:r w:rsidRPr="00307719">
        <w:rPr>
          <w:spacing w:val="-4"/>
          <w:sz w:val="24"/>
          <w:szCs w:val="24"/>
        </w:rPr>
        <w:t>зоны</w:t>
      </w:r>
      <w:r>
        <w:rPr>
          <w:sz w:val="24"/>
          <w:szCs w:val="24"/>
        </w:rPr>
        <w:t xml:space="preserve"> </w:t>
      </w:r>
      <w:r w:rsidRPr="00307719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опережающего</w:t>
      </w:r>
      <w:r>
        <w:rPr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социально-</w:t>
      </w:r>
      <w:r>
        <w:rPr>
          <w:spacing w:val="-2"/>
          <w:sz w:val="24"/>
          <w:szCs w:val="24"/>
        </w:rPr>
        <w:t xml:space="preserve"> </w:t>
      </w:r>
      <w:r w:rsidRPr="00307719">
        <w:rPr>
          <w:sz w:val="24"/>
          <w:szCs w:val="24"/>
        </w:rPr>
        <w:t>экономического</w:t>
      </w:r>
      <w:r w:rsidRPr="00307719">
        <w:rPr>
          <w:spacing w:val="-5"/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развития.</w:t>
      </w:r>
    </w:p>
    <w:p w:rsidR="00307719" w:rsidRPr="00307719" w:rsidRDefault="00307719" w:rsidP="00307719">
      <w:pPr>
        <w:pStyle w:val="a3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>Современная практика территориального планирования в России. Прогнозирование развития региональных экономических систем. Национальные и региональные проекты в Российской Федерации, региональные проектные офисы. Региональные инвестиционные проекты: понятие и классификация. Методы оценки эффективности региональных инвестиционных проектов.</w:t>
      </w:r>
    </w:p>
    <w:p w:rsidR="00307719" w:rsidRPr="00307719" w:rsidRDefault="00307719" w:rsidP="00307719">
      <w:pPr>
        <w:pStyle w:val="a3"/>
        <w:ind w:left="0"/>
        <w:rPr>
          <w:sz w:val="24"/>
          <w:szCs w:val="24"/>
        </w:rPr>
      </w:pPr>
    </w:p>
    <w:p w:rsidR="00307719" w:rsidRPr="00307719" w:rsidRDefault="00307719" w:rsidP="00307719">
      <w:pPr>
        <w:pStyle w:val="1"/>
        <w:numPr>
          <w:ilvl w:val="1"/>
          <w:numId w:val="1"/>
        </w:numPr>
        <w:ind w:left="0" w:firstLine="709"/>
      </w:pPr>
      <w:r w:rsidRPr="00307719">
        <w:t>Отраслевая</w:t>
      </w:r>
      <w:r w:rsidRPr="00307719">
        <w:rPr>
          <w:spacing w:val="-5"/>
        </w:rPr>
        <w:t xml:space="preserve"> </w:t>
      </w:r>
      <w:r w:rsidRPr="00307719">
        <w:t>экономика</w:t>
      </w:r>
      <w:r w:rsidRPr="00307719">
        <w:rPr>
          <w:spacing w:val="-2"/>
        </w:rPr>
        <w:t xml:space="preserve"> </w:t>
      </w:r>
    </w:p>
    <w:p w:rsidR="00307719" w:rsidRPr="00307719" w:rsidRDefault="00307719" w:rsidP="00307719">
      <w:pPr>
        <w:pStyle w:val="a3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>Понятие отрасли. Отраслевая структура экономики. Отраслевые комплексы и секторы. Виды экономической деятельности.</w:t>
      </w:r>
    </w:p>
    <w:p w:rsidR="00307719" w:rsidRPr="00307719" w:rsidRDefault="00307719" w:rsidP="00307719">
      <w:pPr>
        <w:pStyle w:val="a3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>Ресурсы предприятия: состав и классификация. Ресурсная база развития отрасли. Основные фонды. Амортизация. Основные средства. Показатели использования основных средств. Пути улучшения использования основных средств организации. Оборотные средства предприятия. Структура оборотных средств. Оборотные фонды и фонды обращения. Показатели использования оборотных средств. Направления повышения эффективности использования оборотных средств. Человеческий капитал и его характеристики. Формирование и использование человеческого капитала в отраслях и на предприятиях. Производительность труда: сущность, методы измерения, факторы и резервы повышения. Стимулирование и оплата труда работников.</w:t>
      </w:r>
    </w:p>
    <w:p w:rsidR="00307719" w:rsidRPr="00307719" w:rsidRDefault="00307719" w:rsidP="00307719">
      <w:pPr>
        <w:pStyle w:val="a3"/>
        <w:spacing w:before="1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 xml:space="preserve">Затраты предприятия. Себестоимость продукции и ее виды. Методы учета затрат и </w:t>
      </w:r>
      <w:proofErr w:type="spellStart"/>
      <w:r w:rsidRPr="00307719">
        <w:rPr>
          <w:sz w:val="24"/>
          <w:szCs w:val="24"/>
        </w:rPr>
        <w:t>калькулирования</w:t>
      </w:r>
      <w:proofErr w:type="spellEnd"/>
      <w:r w:rsidRPr="00307719">
        <w:rPr>
          <w:sz w:val="24"/>
          <w:szCs w:val="24"/>
        </w:rPr>
        <w:t xml:space="preserve"> себестоимости продукции. Доходы предприятия и методы ее определения. Прибыль предприятия. Основные виды налогов и налогообложение предприятия. Формирование, распределение и использование чистой прибыли. Ценовая политика и ценообразование на продукцию и услуги. Виды ценообразования. Методы трансфертного ценообразования.</w:t>
      </w:r>
    </w:p>
    <w:p w:rsidR="00307719" w:rsidRPr="00307719" w:rsidRDefault="00307719" w:rsidP="00307719">
      <w:pPr>
        <w:pStyle w:val="a3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>Инвестиции, виды инвестиций и цели инвестиционной деятельности предприятия. Источники финансирования инвестиционной деятельности. Инвестиционный проект. Методы оценки эффективности инвестиционных проектов. Учет инфляции и риска при оценке проектов, метод дисконтирования.</w:t>
      </w:r>
    </w:p>
    <w:p w:rsidR="00307719" w:rsidRPr="00307719" w:rsidRDefault="00307719" w:rsidP="00307719">
      <w:pPr>
        <w:pStyle w:val="a3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>Понятие, критерии и показатели эффективности деятельности предприятия. Показатели ликвидности, финансовой устойчивости, рентабельности. Повышение эффективности деятельности на предприятиях и в отраслях.</w:t>
      </w:r>
    </w:p>
    <w:p w:rsidR="00307719" w:rsidRPr="00307719" w:rsidRDefault="00307719" w:rsidP="00307719">
      <w:pPr>
        <w:pStyle w:val="a3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>Отраслевые рынки продуктов и услуг. Концентрация на отраслевых рынках. Показатели концентрации. Структурные изменения в отраслях. Отраслевая политика (цель, задачи, методы, инструменты).</w:t>
      </w:r>
    </w:p>
    <w:p w:rsidR="00307719" w:rsidRPr="00307719" w:rsidRDefault="00307719" w:rsidP="00307719">
      <w:pPr>
        <w:pStyle w:val="a3"/>
        <w:spacing w:before="1"/>
        <w:ind w:left="0" w:firstLine="709"/>
        <w:rPr>
          <w:sz w:val="24"/>
          <w:szCs w:val="24"/>
        </w:rPr>
      </w:pPr>
      <w:r w:rsidRPr="00307719">
        <w:rPr>
          <w:sz w:val="24"/>
          <w:szCs w:val="24"/>
        </w:rPr>
        <w:t>Конкурентоспособность</w:t>
      </w:r>
      <w:r w:rsidRPr="00307719">
        <w:rPr>
          <w:spacing w:val="50"/>
          <w:sz w:val="24"/>
          <w:szCs w:val="24"/>
        </w:rPr>
        <w:t xml:space="preserve"> </w:t>
      </w:r>
      <w:r w:rsidRPr="00307719">
        <w:rPr>
          <w:sz w:val="24"/>
          <w:szCs w:val="24"/>
        </w:rPr>
        <w:t>производителей</w:t>
      </w:r>
      <w:r w:rsidRPr="00307719">
        <w:rPr>
          <w:spacing w:val="51"/>
          <w:sz w:val="24"/>
          <w:szCs w:val="24"/>
        </w:rPr>
        <w:t xml:space="preserve"> </w:t>
      </w:r>
      <w:r w:rsidRPr="00307719">
        <w:rPr>
          <w:sz w:val="24"/>
          <w:szCs w:val="24"/>
        </w:rPr>
        <w:t>продуктов</w:t>
      </w:r>
      <w:r w:rsidRPr="00307719">
        <w:rPr>
          <w:spacing w:val="50"/>
          <w:sz w:val="24"/>
          <w:szCs w:val="24"/>
        </w:rPr>
        <w:t xml:space="preserve"> </w:t>
      </w:r>
      <w:r w:rsidRPr="00307719">
        <w:rPr>
          <w:sz w:val="24"/>
          <w:szCs w:val="24"/>
        </w:rPr>
        <w:t>и</w:t>
      </w:r>
      <w:r w:rsidRPr="00307719">
        <w:rPr>
          <w:spacing w:val="50"/>
          <w:sz w:val="24"/>
          <w:szCs w:val="24"/>
        </w:rPr>
        <w:t xml:space="preserve"> </w:t>
      </w:r>
      <w:r w:rsidRPr="00307719">
        <w:rPr>
          <w:sz w:val="24"/>
          <w:szCs w:val="24"/>
        </w:rPr>
        <w:t>услуг,</w:t>
      </w:r>
      <w:r w:rsidRPr="00307719">
        <w:rPr>
          <w:spacing w:val="50"/>
          <w:sz w:val="24"/>
          <w:szCs w:val="24"/>
        </w:rPr>
        <w:t xml:space="preserve"> </w:t>
      </w:r>
      <w:r w:rsidRPr="00307719">
        <w:rPr>
          <w:sz w:val="24"/>
          <w:szCs w:val="24"/>
        </w:rPr>
        <w:t>пути</w:t>
      </w:r>
      <w:r w:rsidRPr="00307719">
        <w:rPr>
          <w:spacing w:val="49"/>
          <w:sz w:val="24"/>
          <w:szCs w:val="24"/>
        </w:rPr>
        <w:t xml:space="preserve"> </w:t>
      </w:r>
      <w:r w:rsidRPr="00307719">
        <w:rPr>
          <w:sz w:val="24"/>
          <w:szCs w:val="24"/>
        </w:rPr>
        <w:t>ее</w:t>
      </w:r>
      <w:r w:rsidRPr="00307719">
        <w:rPr>
          <w:spacing w:val="49"/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обеспечения.</w:t>
      </w:r>
    </w:p>
    <w:p w:rsidR="00307719" w:rsidRPr="00307719" w:rsidRDefault="00307719" w:rsidP="00307719">
      <w:pPr>
        <w:pStyle w:val="a3"/>
        <w:ind w:left="0" w:firstLine="709"/>
        <w:rPr>
          <w:sz w:val="24"/>
          <w:szCs w:val="24"/>
        </w:rPr>
      </w:pPr>
      <w:r w:rsidRPr="00307719">
        <w:rPr>
          <w:sz w:val="24"/>
          <w:szCs w:val="24"/>
        </w:rPr>
        <w:t>Качество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продукции</w:t>
      </w:r>
      <w:r w:rsidRPr="00307719">
        <w:rPr>
          <w:spacing w:val="-4"/>
          <w:sz w:val="24"/>
          <w:szCs w:val="24"/>
        </w:rPr>
        <w:t xml:space="preserve"> </w:t>
      </w:r>
      <w:r w:rsidRPr="00307719">
        <w:rPr>
          <w:sz w:val="24"/>
          <w:szCs w:val="24"/>
        </w:rPr>
        <w:t>и</w:t>
      </w:r>
      <w:r w:rsidRPr="00307719">
        <w:rPr>
          <w:spacing w:val="-4"/>
          <w:sz w:val="24"/>
          <w:szCs w:val="24"/>
        </w:rPr>
        <w:t xml:space="preserve"> </w:t>
      </w:r>
      <w:r w:rsidRPr="00307719">
        <w:rPr>
          <w:sz w:val="24"/>
          <w:szCs w:val="24"/>
        </w:rPr>
        <w:t>инструменты</w:t>
      </w:r>
      <w:r w:rsidRPr="00307719">
        <w:rPr>
          <w:spacing w:val="-2"/>
          <w:sz w:val="24"/>
          <w:szCs w:val="24"/>
        </w:rPr>
        <w:t xml:space="preserve"> </w:t>
      </w:r>
      <w:r w:rsidRPr="00307719">
        <w:rPr>
          <w:sz w:val="24"/>
          <w:szCs w:val="24"/>
        </w:rPr>
        <w:t>управления</w:t>
      </w:r>
      <w:r w:rsidRPr="00307719">
        <w:rPr>
          <w:spacing w:val="-2"/>
          <w:sz w:val="24"/>
          <w:szCs w:val="24"/>
        </w:rPr>
        <w:t xml:space="preserve"> качеством.</w:t>
      </w:r>
    </w:p>
    <w:p w:rsidR="00307719" w:rsidRPr="00307719" w:rsidRDefault="00307719" w:rsidP="00307719">
      <w:pPr>
        <w:pStyle w:val="a3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 xml:space="preserve">Бизнес-процессы на предприятиях и в отраслях экономики. Методы планирования бизнес-процессов. Сущность и методы стратегического планирования на предприятиях, </w:t>
      </w:r>
      <w:r w:rsidRPr="00307719">
        <w:rPr>
          <w:sz w:val="24"/>
          <w:szCs w:val="24"/>
        </w:rPr>
        <w:lastRenderedPageBreak/>
        <w:t>отраслях и комплексах. Корпоративная стратегия и этапы ее разработки.</w:t>
      </w:r>
    </w:p>
    <w:p w:rsidR="00307719" w:rsidRPr="00307719" w:rsidRDefault="00307719" w:rsidP="00307719">
      <w:pPr>
        <w:pStyle w:val="a3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>Инновации. Пути и механизмы обеспечения инновационного развития отраслей и предприятий. Инновационный потенциал отраслей и предприятий. Методы оценки эффективности инновационных проектов и программ. Нематериальные активы и интеллектуальная собственность. Влияние цифровых технологий на развитие отраслей и предприятий. Цифровая трансформация экономической деятельности. Направления цифровой трансформации.</w:t>
      </w:r>
    </w:p>
    <w:p w:rsidR="00307719" w:rsidRDefault="00307719" w:rsidP="00307719">
      <w:pPr>
        <w:tabs>
          <w:tab w:val="left" w:pos="709"/>
        </w:tabs>
        <w:ind w:firstLine="709"/>
        <w:jc w:val="both"/>
        <w:rPr>
          <w:spacing w:val="-2"/>
          <w:sz w:val="24"/>
          <w:szCs w:val="24"/>
        </w:rPr>
      </w:pPr>
      <w:r w:rsidRPr="00307719">
        <w:rPr>
          <w:sz w:val="24"/>
          <w:szCs w:val="24"/>
        </w:rPr>
        <w:t>Сущность и механизмы устойчивого развития предприятий и отраслевых комплексов. Сущность и виды рисков в экономической деятельности предприятий и отраслевых комплексов. Инновационные риски. Пути снижения рисков</w:t>
      </w:r>
      <w:r>
        <w:t>.</w:t>
      </w:r>
    </w:p>
    <w:p w:rsidR="00307719" w:rsidRPr="00307719" w:rsidRDefault="00307719" w:rsidP="00307719">
      <w:pPr>
        <w:tabs>
          <w:tab w:val="left" w:pos="709"/>
        </w:tabs>
        <w:ind w:firstLine="707"/>
        <w:jc w:val="both"/>
        <w:rPr>
          <w:sz w:val="24"/>
          <w:szCs w:val="24"/>
        </w:rPr>
      </w:pPr>
    </w:p>
    <w:p w:rsidR="00307719" w:rsidRDefault="00307719" w:rsidP="00307719">
      <w:pPr>
        <w:pStyle w:val="1"/>
        <w:numPr>
          <w:ilvl w:val="0"/>
          <w:numId w:val="1"/>
        </w:numPr>
        <w:tabs>
          <w:tab w:val="left" w:pos="949"/>
        </w:tabs>
        <w:spacing w:before="69"/>
        <w:ind w:left="808" w:hanging="241"/>
        <w:jc w:val="center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вступительному</w:t>
      </w:r>
      <w:r>
        <w:rPr>
          <w:spacing w:val="-3"/>
        </w:rPr>
        <w:t xml:space="preserve"> </w:t>
      </w:r>
      <w:r>
        <w:rPr>
          <w:spacing w:val="-2"/>
        </w:rPr>
        <w:t>экзамену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spacing w:before="1"/>
        <w:ind w:left="0" w:right="-1" w:firstLine="709"/>
        <w:rPr>
          <w:sz w:val="24"/>
        </w:rPr>
      </w:pPr>
      <w:r>
        <w:rPr>
          <w:sz w:val="24"/>
        </w:rPr>
        <w:t xml:space="preserve">Сущность и виды экономических систем. Технологические и институциональные </w:t>
      </w:r>
      <w:r>
        <w:rPr>
          <w:spacing w:val="-2"/>
          <w:sz w:val="24"/>
        </w:rPr>
        <w:t>изменения.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ind w:left="0" w:right="-1" w:firstLine="709"/>
        <w:rPr>
          <w:sz w:val="24"/>
        </w:rPr>
      </w:pPr>
      <w:r>
        <w:rPr>
          <w:sz w:val="24"/>
        </w:rPr>
        <w:t xml:space="preserve">Теория фирмы. Производственные издержки и их виды. Производственные </w:t>
      </w:r>
      <w:r>
        <w:rPr>
          <w:spacing w:val="-2"/>
          <w:sz w:val="24"/>
        </w:rPr>
        <w:t>функции.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ind w:left="0" w:right="-1" w:firstLine="709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изменение.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ind w:left="0" w:right="-1" w:firstLine="709"/>
        <w:rPr>
          <w:sz w:val="24"/>
        </w:rPr>
      </w:pPr>
      <w:r>
        <w:rPr>
          <w:sz w:val="24"/>
        </w:rPr>
        <w:t>Сущность,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трансакционных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экономике.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ind w:left="0" w:right="-1" w:firstLine="709"/>
        <w:rPr>
          <w:sz w:val="24"/>
        </w:rPr>
      </w:pPr>
      <w:r>
        <w:rPr>
          <w:sz w:val="24"/>
        </w:rPr>
        <w:t>Понятие и классификация рыночных структур. Монополия. Неэффективность распределения ресурсов в условиях монополии. Виды ценовой дискриминации и условия ее осуществления.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ind w:left="0" w:right="-1" w:firstLine="709"/>
        <w:rPr>
          <w:sz w:val="24"/>
        </w:rPr>
      </w:pPr>
      <w:r>
        <w:rPr>
          <w:sz w:val="24"/>
        </w:rPr>
        <w:t>Ценовая политика олигополий. Неценовая конкуренция на олигополистических рынках. Рынок монополистической конкуренции.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ind w:left="0" w:right="-1" w:firstLine="709"/>
        <w:rPr>
          <w:sz w:val="24"/>
        </w:rPr>
      </w:pPr>
      <w:r>
        <w:rPr>
          <w:sz w:val="24"/>
        </w:rPr>
        <w:t xml:space="preserve">Особенности формирования спроса и предложения на рынках факторов производства. Инвестиционные решения фирмы, </w:t>
      </w:r>
      <w:proofErr w:type="spellStart"/>
      <w:r>
        <w:rPr>
          <w:sz w:val="24"/>
        </w:rPr>
        <w:t>компаунтинг</w:t>
      </w:r>
      <w:proofErr w:type="spellEnd"/>
      <w:r>
        <w:rPr>
          <w:sz w:val="24"/>
        </w:rPr>
        <w:t xml:space="preserve"> (наращивание) и </w:t>
      </w:r>
      <w:r>
        <w:rPr>
          <w:spacing w:val="-2"/>
          <w:sz w:val="24"/>
        </w:rPr>
        <w:t>дисконтирование.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spacing w:before="1"/>
        <w:ind w:left="0" w:right="-1" w:firstLine="709"/>
        <w:rPr>
          <w:sz w:val="24"/>
        </w:rPr>
      </w:pPr>
      <w:r>
        <w:rPr>
          <w:sz w:val="24"/>
        </w:rPr>
        <w:t>Экономические циклы. Источники, факторы и показатели экономического роста и экономического кризиса.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956"/>
        </w:tabs>
        <w:ind w:left="0" w:right="-1" w:firstLine="709"/>
        <w:rPr>
          <w:sz w:val="24"/>
        </w:rPr>
      </w:pPr>
      <w:r>
        <w:rPr>
          <w:sz w:val="24"/>
        </w:rPr>
        <w:t>Инфляционные процессы в экономике: виды и издержки инфляции. Взаимосвязь инфляции безработицы в национальной экономике.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Бюджетно-налоговая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кредитно-денежная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государства.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Научно-техническая и инновационная политика правительства. Государственное регулирование инвестиционной деятельности.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Государственные и муниципальные закупки. Их роль для национальной экономики и ведения бизнеса.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Государственно-частное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регионах.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 xml:space="preserve">Международная торговля, торговый баланс страны. Влияние валютных </w:t>
      </w:r>
      <w:r>
        <w:rPr>
          <w:spacing w:val="-2"/>
          <w:sz w:val="24"/>
        </w:rPr>
        <w:t>изменений.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Сущность и основные формы международной экономической интеграции. Международная специализация и кооперирование производства как форма развития и совершенствования разделения труда.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Сущность региональной экономики. Размещение экономических ресурсов. Экономические районы и административно-территориальное устройство России.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Региональное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влияющие.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Структура региональной экономики в отраслевом разрезе. Специализация региона, отрасли специализации. Цели выявления перспективной специализации.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spacing w:before="1"/>
        <w:ind w:left="0" w:right="-1" w:firstLine="709"/>
        <w:rPr>
          <w:sz w:val="24"/>
        </w:rPr>
      </w:pPr>
      <w:r>
        <w:rPr>
          <w:sz w:val="24"/>
        </w:rPr>
        <w:t>Устойчивость региональных экономических систем. Социально-экономическая дифференциация регионов.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Региональные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рынки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инфраструктура.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Анализ внутренней (SNW) и внешней (PEST) среды региона. Анализ конкурентных преимуществ региона, муниципального образования (SWOT анализ).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lastRenderedPageBreak/>
        <w:t>Существующие системы показателей уровня социально-экономического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 региона и оценки деятельности органов управления.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Сущность, цели, методы и инструменты региональной экономической политики. Региональный бюджет и межбюджетные отношения. Региональные внебюджетные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фонды.</w:t>
      </w:r>
    </w:p>
    <w:p w:rsidR="00307719" w:rsidRP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firstLine="709"/>
        <w:rPr>
          <w:sz w:val="24"/>
          <w:szCs w:val="24"/>
        </w:rPr>
      </w:pPr>
      <w:r>
        <w:rPr>
          <w:sz w:val="24"/>
        </w:rPr>
        <w:t xml:space="preserve">Экономические основы местного самоуправления. Муниципальные образования и </w:t>
      </w:r>
      <w:r w:rsidRPr="00307719">
        <w:rPr>
          <w:sz w:val="24"/>
          <w:szCs w:val="24"/>
        </w:rPr>
        <w:t>муниципальная собственность. Вопросы местного значения, основные направления муниципальной политики.</w:t>
      </w:r>
    </w:p>
    <w:p w:rsidR="00307719" w:rsidRP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307719">
        <w:rPr>
          <w:sz w:val="24"/>
          <w:szCs w:val="24"/>
        </w:rPr>
        <w:t>Местные</w:t>
      </w:r>
      <w:r w:rsidRPr="00307719">
        <w:rPr>
          <w:spacing w:val="24"/>
          <w:sz w:val="24"/>
          <w:szCs w:val="24"/>
        </w:rPr>
        <w:t xml:space="preserve"> </w:t>
      </w:r>
      <w:r w:rsidRPr="00307719">
        <w:rPr>
          <w:sz w:val="24"/>
          <w:szCs w:val="24"/>
        </w:rPr>
        <w:t>финансы</w:t>
      </w:r>
      <w:r w:rsidRPr="00307719">
        <w:rPr>
          <w:spacing w:val="28"/>
          <w:sz w:val="24"/>
          <w:szCs w:val="24"/>
        </w:rPr>
        <w:t xml:space="preserve"> </w:t>
      </w:r>
      <w:r w:rsidRPr="00307719">
        <w:rPr>
          <w:sz w:val="24"/>
          <w:szCs w:val="24"/>
        </w:rPr>
        <w:t>в</w:t>
      </w:r>
      <w:r w:rsidRPr="00307719">
        <w:rPr>
          <w:spacing w:val="29"/>
          <w:sz w:val="24"/>
          <w:szCs w:val="24"/>
        </w:rPr>
        <w:t xml:space="preserve"> </w:t>
      </w:r>
      <w:r w:rsidRPr="00307719">
        <w:rPr>
          <w:sz w:val="24"/>
          <w:szCs w:val="24"/>
        </w:rPr>
        <w:t>бюджетной</w:t>
      </w:r>
      <w:r w:rsidRPr="00307719">
        <w:rPr>
          <w:spacing w:val="28"/>
          <w:sz w:val="24"/>
          <w:szCs w:val="24"/>
        </w:rPr>
        <w:t xml:space="preserve"> </w:t>
      </w:r>
      <w:r w:rsidRPr="00307719">
        <w:rPr>
          <w:sz w:val="24"/>
          <w:szCs w:val="24"/>
        </w:rPr>
        <w:t>системе</w:t>
      </w:r>
      <w:r w:rsidRPr="00307719">
        <w:rPr>
          <w:spacing w:val="28"/>
          <w:sz w:val="24"/>
          <w:szCs w:val="24"/>
        </w:rPr>
        <w:t xml:space="preserve"> </w:t>
      </w:r>
      <w:r w:rsidRPr="00307719">
        <w:rPr>
          <w:sz w:val="24"/>
          <w:szCs w:val="24"/>
        </w:rPr>
        <w:t>России,</w:t>
      </w:r>
      <w:r w:rsidRPr="00307719">
        <w:rPr>
          <w:spacing w:val="28"/>
          <w:sz w:val="24"/>
          <w:szCs w:val="24"/>
        </w:rPr>
        <w:t xml:space="preserve"> </w:t>
      </w:r>
      <w:r w:rsidRPr="00307719">
        <w:rPr>
          <w:sz w:val="24"/>
          <w:szCs w:val="24"/>
        </w:rPr>
        <w:t>бюджетные</w:t>
      </w:r>
      <w:r w:rsidRPr="00307719">
        <w:rPr>
          <w:spacing w:val="27"/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 xml:space="preserve">полномочия </w:t>
      </w:r>
      <w:r w:rsidRPr="00307719">
        <w:rPr>
          <w:sz w:val="24"/>
          <w:szCs w:val="24"/>
        </w:rPr>
        <w:t>местного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самоуправления.</w:t>
      </w:r>
      <w:r w:rsidRPr="00307719">
        <w:rPr>
          <w:spacing w:val="-2"/>
          <w:sz w:val="24"/>
          <w:szCs w:val="24"/>
        </w:rPr>
        <w:t xml:space="preserve"> </w:t>
      </w:r>
      <w:r w:rsidRPr="00307719">
        <w:rPr>
          <w:sz w:val="24"/>
          <w:szCs w:val="24"/>
        </w:rPr>
        <w:t>Источники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доходов</w:t>
      </w:r>
      <w:r w:rsidRPr="00307719">
        <w:rPr>
          <w:spacing w:val="-5"/>
          <w:sz w:val="24"/>
          <w:szCs w:val="24"/>
        </w:rPr>
        <w:t xml:space="preserve"> </w:t>
      </w:r>
      <w:r w:rsidRPr="00307719">
        <w:rPr>
          <w:sz w:val="24"/>
          <w:szCs w:val="24"/>
        </w:rPr>
        <w:t>и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расходы</w:t>
      </w:r>
      <w:r w:rsidRPr="00307719">
        <w:rPr>
          <w:spacing w:val="-2"/>
          <w:sz w:val="24"/>
          <w:szCs w:val="24"/>
        </w:rPr>
        <w:t xml:space="preserve"> </w:t>
      </w:r>
      <w:r w:rsidRPr="00307719">
        <w:rPr>
          <w:sz w:val="24"/>
          <w:szCs w:val="24"/>
        </w:rPr>
        <w:t>местных</w:t>
      </w:r>
      <w:r w:rsidRPr="00307719">
        <w:rPr>
          <w:spacing w:val="-2"/>
          <w:sz w:val="24"/>
          <w:szCs w:val="24"/>
        </w:rPr>
        <w:t xml:space="preserve"> бюджетов.</w:t>
      </w:r>
    </w:p>
    <w:p w:rsidR="00307719" w:rsidRP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307719">
        <w:rPr>
          <w:sz w:val="24"/>
          <w:szCs w:val="24"/>
        </w:rPr>
        <w:t>Особые экономические зоны и территории опережающего социально- экономического развития.</w:t>
      </w:r>
    </w:p>
    <w:p w:rsidR="00307719" w:rsidRP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307719">
        <w:rPr>
          <w:sz w:val="24"/>
          <w:szCs w:val="24"/>
        </w:rPr>
        <w:t>Современная</w:t>
      </w:r>
      <w:r w:rsidRPr="00307719">
        <w:rPr>
          <w:spacing w:val="-5"/>
          <w:sz w:val="24"/>
          <w:szCs w:val="24"/>
        </w:rPr>
        <w:t xml:space="preserve"> </w:t>
      </w:r>
      <w:r w:rsidRPr="00307719">
        <w:rPr>
          <w:sz w:val="24"/>
          <w:szCs w:val="24"/>
        </w:rPr>
        <w:t>практика</w:t>
      </w:r>
      <w:r w:rsidRPr="00307719">
        <w:rPr>
          <w:spacing w:val="-6"/>
          <w:sz w:val="24"/>
          <w:szCs w:val="24"/>
        </w:rPr>
        <w:t xml:space="preserve"> </w:t>
      </w:r>
      <w:r w:rsidRPr="00307719">
        <w:rPr>
          <w:sz w:val="24"/>
          <w:szCs w:val="24"/>
        </w:rPr>
        <w:t>территориального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z w:val="24"/>
          <w:szCs w:val="24"/>
        </w:rPr>
        <w:t>планирования</w:t>
      </w:r>
      <w:r w:rsidRPr="00307719">
        <w:rPr>
          <w:spacing w:val="-2"/>
          <w:sz w:val="24"/>
          <w:szCs w:val="24"/>
        </w:rPr>
        <w:t xml:space="preserve"> </w:t>
      </w:r>
      <w:r w:rsidRPr="00307719">
        <w:rPr>
          <w:sz w:val="24"/>
          <w:szCs w:val="24"/>
        </w:rPr>
        <w:t>в</w:t>
      </w:r>
      <w:r w:rsidRPr="00307719">
        <w:rPr>
          <w:spacing w:val="-3"/>
          <w:sz w:val="24"/>
          <w:szCs w:val="24"/>
        </w:rPr>
        <w:t xml:space="preserve"> </w:t>
      </w:r>
      <w:r w:rsidRPr="00307719">
        <w:rPr>
          <w:spacing w:val="-2"/>
          <w:sz w:val="24"/>
          <w:szCs w:val="24"/>
        </w:rPr>
        <w:t>России.</w:t>
      </w:r>
    </w:p>
    <w:p w:rsidR="00307719" w:rsidRP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307719">
        <w:rPr>
          <w:sz w:val="24"/>
          <w:szCs w:val="24"/>
        </w:rPr>
        <w:t>Национальные и региональные проекты в Российской Федерации, региональные проектные офисы.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firstLine="709"/>
        <w:rPr>
          <w:sz w:val="24"/>
        </w:rPr>
      </w:pPr>
      <w:r w:rsidRPr="00307719">
        <w:rPr>
          <w:sz w:val="24"/>
          <w:szCs w:val="24"/>
        </w:rPr>
        <w:t>Региональные инвестиционные проекты: понятие</w:t>
      </w:r>
      <w:r>
        <w:rPr>
          <w:sz w:val="24"/>
        </w:rPr>
        <w:t xml:space="preserve"> и классификация. Методы оценки эффективности региональных инвестиционных проектов.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Ресурсы предприятия: состав и классификация. Ресурсная база развития отрасли. Основные фонды. Амортизация. Основные средства. Показатели использования основных средств. Пути улучшения использования основных средств организации.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 xml:space="preserve">Понятие отрасли. Отраслевая структура экономики. Отраслевые комплексы и секторы. Структурные изменения в отраслях. Отраслевая политика (цель, задачи, методы, </w:t>
      </w:r>
      <w:r>
        <w:rPr>
          <w:spacing w:val="-2"/>
          <w:sz w:val="24"/>
        </w:rPr>
        <w:t>инструменты).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Оборотные средства предприятия. Структура оборотных средств. Оборотные фонды и фонды обращения. Показатели использования оборотных средств. Направления повышения эффективности использования оборотных средств.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spacing w:before="1"/>
        <w:ind w:left="0" w:right="-1" w:firstLine="709"/>
        <w:rPr>
          <w:sz w:val="24"/>
        </w:rPr>
      </w:pPr>
      <w:r>
        <w:rPr>
          <w:sz w:val="24"/>
        </w:rPr>
        <w:t>Человеческий капитал и его характеристики. Формирование и использование человеческого капитала в отраслях и на предприятиях.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Производительность труда: сущность, методы измерения, факторы и резервы повышения. Стимулирование и оплата труда работников.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 xml:space="preserve">Затраты предприятия. Себестоимость продукции и ее виды. Методы учета затрат и </w:t>
      </w:r>
      <w:proofErr w:type="spellStart"/>
      <w:r>
        <w:rPr>
          <w:sz w:val="24"/>
        </w:rPr>
        <w:t>калькулирования</w:t>
      </w:r>
      <w:proofErr w:type="spellEnd"/>
      <w:r>
        <w:rPr>
          <w:sz w:val="24"/>
        </w:rPr>
        <w:t xml:space="preserve"> себестоимости продукции.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Доходы и прибыль предприятия. Основные виды налогов и налогообложение предприятия. Формирование, распределение и использование чистой прибыли.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Ценовая политика и ценообразование на продукцию и услуги. Виды ценообразования. Методы трансфертного ценообразования.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Инвестиции, виды инвестиций и цели инвестиционной деятельности предприятия. Источники финансирования инвестиционной деятельности.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Понятие, критерии и показатели эффективности деятельности предприятия. Повышение эффективности деятельности на предприятиях и в отраслях.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Отраслевые рынки продуктов и услуг. Концентрация на отраслевых рынках. Показатели концентрации. Цифровая трансформация.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Инновации. Пути и механизмы обеспечения инновационного развития отраслей</w:t>
      </w:r>
      <w:r>
        <w:rPr>
          <w:spacing w:val="40"/>
          <w:sz w:val="24"/>
        </w:rPr>
        <w:t xml:space="preserve"> </w:t>
      </w:r>
      <w:r>
        <w:rPr>
          <w:sz w:val="24"/>
        </w:rPr>
        <w:t>и предприятий. Инновационный потенциал отраслей и предприятий. Методы оценки эффективности инновационных проектов и программ.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Сущность и виды рисков в экономической деятельности предприятий и отраслевых комплексов. Инновационные риски. Пути снижения рисков.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spacing w:before="1"/>
        <w:ind w:left="0" w:right="-1" w:firstLine="709"/>
        <w:rPr>
          <w:sz w:val="24"/>
        </w:rPr>
      </w:pPr>
      <w:r>
        <w:rPr>
          <w:sz w:val="24"/>
        </w:rPr>
        <w:t>Бизнес-процессы на предприятиях и в отраслях экономики. Методы планирования бизнес-процессов. Сущность и методы стратегического планирования на предприятиях, отраслях и комплексах.</w:t>
      </w:r>
    </w:p>
    <w:p w:rsidR="00307719" w:rsidRDefault="00307719" w:rsidP="00307719">
      <w:pPr>
        <w:pStyle w:val="a5"/>
        <w:numPr>
          <w:ilvl w:val="0"/>
          <w:numId w:val="2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>Конкурентоспособность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обеспечения. Качество продукции и инструменты управления качеством.</w:t>
      </w:r>
    </w:p>
    <w:p w:rsidR="00307719" w:rsidRDefault="00307719" w:rsidP="00307719">
      <w:pPr>
        <w:pStyle w:val="a3"/>
        <w:ind w:left="0" w:right="-1" w:firstLine="709"/>
        <w:jc w:val="left"/>
      </w:pPr>
    </w:p>
    <w:p w:rsidR="00307719" w:rsidRPr="007B198D" w:rsidRDefault="00307719" w:rsidP="00307719">
      <w:pPr>
        <w:pStyle w:val="a5"/>
        <w:numPr>
          <w:ilvl w:val="0"/>
          <w:numId w:val="1"/>
        </w:numPr>
        <w:tabs>
          <w:tab w:val="left" w:pos="709"/>
        </w:tabs>
        <w:ind w:right="-1"/>
        <w:rPr>
          <w:b/>
          <w:sz w:val="24"/>
          <w:szCs w:val="24"/>
        </w:rPr>
      </w:pPr>
      <w:r w:rsidRPr="00307719">
        <w:rPr>
          <w:b/>
          <w:sz w:val="24"/>
          <w:szCs w:val="24"/>
        </w:rPr>
        <w:lastRenderedPageBreak/>
        <w:t>Перечень</w:t>
      </w:r>
      <w:r w:rsidRPr="00307719">
        <w:rPr>
          <w:b/>
          <w:spacing w:val="-4"/>
          <w:sz w:val="24"/>
          <w:szCs w:val="24"/>
        </w:rPr>
        <w:t xml:space="preserve"> </w:t>
      </w:r>
      <w:r w:rsidRPr="00307719">
        <w:rPr>
          <w:b/>
          <w:sz w:val="24"/>
          <w:szCs w:val="24"/>
        </w:rPr>
        <w:t>учебной</w:t>
      </w:r>
      <w:r w:rsidRPr="00307719">
        <w:rPr>
          <w:b/>
          <w:spacing w:val="-3"/>
          <w:sz w:val="24"/>
          <w:szCs w:val="24"/>
        </w:rPr>
        <w:t xml:space="preserve"> </w:t>
      </w:r>
      <w:r w:rsidRPr="00307719">
        <w:rPr>
          <w:b/>
          <w:sz w:val="24"/>
          <w:szCs w:val="24"/>
        </w:rPr>
        <w:t>литературы</w:t>
      </w:r>
      <w:r w:rsidRPr="00307719">
        <w:rPr>
          <w:b/>
          <w:spacing w:val="-2"/>
          <w:sz w:val="24"/>
          <w:szCs w:val="24"/>
        </w:rPr>
        <w:t xml:space="preserve"> </w:t>
      </w:r>
      <w:r w:rsidRPr="00307719">
        <w:rPr>
          <w:b/>
          <w:sz w:val="24"/>
          <w:szCs w:val="24"/>
        </w:rPr>
        <w:t>и</w:t>
      </w:r>
      <w:r w:rsidRPr="00307719">
        <w:rPr>
          <w:b/>
          <w:spacing w:val="-2"/>
          <w:sz w:val="24"/>
          <w:szCs w:val="24"/>
        </w:rPr>
        <w:t xml:space="preserve"> </w:t>
      </w:r>
      <w:r w:rsidRPr="00307719">
        <w:rPr>
          <w:b/>
          <w:sz w:val="24"/>
          <w:szCs w:val="24"/>
        </w:rPr>
        <w:t>ресурсов</w:t>
      </w:r>
      <w:r w:rsidRPr="00307719">
        <w:rPr>
          <w:b/>
          <w:spacing w:val="-2"/>
          <w:sz w:val="24"/>
          <w:szCs w:val="24"/>
        </w:rPr>
        <w:t xml:space="preserve"> </w:t>
      </w:r>
      <w:r w:rsidRPr="00307719">
        <w:rPr>
          <w:b/>
          <w:sz w:val="24"/>
          <w:szCs w:val="24"/>
        </w:rPr>
        <w:t>сети</w:t>
      </w:r>
      <w:r w:rsidRPr="00307719">
        <w:rPr>
          <w:b/>
          <w:spacing w:val="-2"/>
          <w:sz w:val="24"/>
          <w:szCs w:val="24"/>
        </w:rPr>
        <w:t xml:space="preserve"> Интернет</w:t>
      </w:r>
    </w:p>
    <w:p w:rsidR="007B198D" w:rsidRPr="00A75FA8" w:rsidRDefault="007B198D" w:rsidP="00364AA6">
      <w:pPr>
        <w:pStyle w:val="a5"/>
        <w:numPr>
          <w:ilvl w:val="1"/>
          <w:numId w:val="1"/>
        </w:numPr>
        <w:tabs>
          <w:tab w:val="left" w:pos="709"/>
        </w:tabs>
        <w:ind w:left="0" w:right="-1" w:firstLine="709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Основная литературы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Басовский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, Л. Е. Экономика отрасли: учебное пособие / Л.Е.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Басовский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. — Москва: ИНФРА-М, 2021. — 145 с. — (Высшее образование: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Бакалавриат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). - ISBN 978-5-16-003464-5. - Текст: электронный. - URL: </w:t>
      </w:r>
      <w:hyperlink r:id="rId11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https://znanium.com/catalog/product/1655224</w:t>
        </w:r>
      </w:hyperlink>
      <w:r w:rsidRPr="00364AA6">
        <w:rPr>
          <w:color w:val="3A3C3F"/>
          <w:sz w:val="24"/>
          <w:szCs w:val="24"/>
          <w:shd w:val="clear" w:color="auto" w:fill="FFFFFF"/>
        </w:rPr>
        <w:t xml:space="preserve"> 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Беилин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, И. Л. Методологические подходы к организации региональной экономики: монография / И.Л.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Беилин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>, В.В. Хоменко, И.А. Кох. — Москва: ИНФРА-М, 2020. — 202 с. - URL: https://znanium.com/catalog/product/1045822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Брутер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, В. И. Концепция опережающего развития экспорта продукции агропромышленного комплекса России до 2024 года: монография / О.А.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Елина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, В.И.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Брутер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. — Москва: ИНФРА-М, 2020. — 213 с. + Доп. материалы [Электронный ресурс]. — (Научная мысль). — DOI 10.12737/1023826. - ISBN 978-5-16-015310-0. - Текст: электронный. - URL: </w:t>
      </w:r>
      <w:hyperlink r:id="rId12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https://znanium.com/catalog/product/1023826</w:t>
        </w:r>
      </w:hyperlink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Буров, М. П. Региональная экономика и управление территориальным развитием: учебник для магистров / М. П. Буров. — 2-е изд. — Москва: Издательско-торговая корпорация «Дашков и </w:t>
      </w:r>
      <w:proofErr w:type="gramStart"/>
      <w:r w:rsidRPr="00364AA6">
        <w:rPr>
          <w:color w:val="3A3C3F"/>
          <w:sz w:val="24"/>
          <w:szCs w:val="24"/>
          <w:shd w:val="clear" w:color="auto" w:fill="FFFFFF"/>
        </w:rPr>
        <w:t>К</w:t>
      </w:r>
      <w:proofErr w:type="gramEnd"/>
      <w:r w:rsidRPr="00364AA6">
        <w:rPr>
          <w:color w:val="3A3C3F"/>
          <w:sz w:val="24"/>
          <w:szCs w:val="24"/>
          <w:shd w:val="clear" w:color="auto" w:fill="FFFFFF"/>
        </w:rPr>
        <w:t>°», 2019. — 446 с. - ISBN 978-5-394-03303-2. - Текст: электронный. - URL: https://znanium.com/catalog/product/1091145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Гринберг, Р. С. Российская социально-экономическая Система: реалии и векторы развития: монография / отв. ред. Р. С. Гринберг, П. В. Савченко. — 4-е изд.,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364AA6">
        <w:rPr>
          <w:color w:val="3A3C3F"/>
          <w:sz w:val="24"/>
          <w:szCs w:val="24"/>
          <w:shd w:val="clear" w:color="auto" w:fill="FFFFFF"/>
        </w:rPr>
        <w:t>. и</w:t>
      </w:r>
      <w:proofErr w:type="gramEnd"/>
      <w:r w:rsidRPr="00364AA6">
        <w:rPr>
          <w:color w:val="3A3C3F"/>
          <w:sz w:val="24"/>
          <w:szCs w:val="24"/>
          <w:shd w:val="clear" w:color="auto" w:fill="FFFFFF"/>
        </w:rPr>
        <w:t xml:space="preserve"> доп. — Москва: ИНФРА-М, 2021. — 596 с. — (Научная мысль). - ISBN 978-5-16-016215-7. - Текст: электронный. - URL: </w:t>
      </w:r>
      <w:hyperlink r:id="rId13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https://znanium.com/catalog/product/1087982</w:t>
        </w:r>
      </w:hyperlink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Ефименко, А. Г. Формирование рыночной системы автотранспортного обслуживания АПК: монография / А. Г. Ефименко. — Москва: ИНФРА-М, 2019. — 224 с. — (Научная мысль). - ISBN 978-5-16-005588-6. - Текст: электронный. - URL: </w:t>
      </w:r>
      <w:hyperlink r:id="rId14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https://znanium.com/catalog/product/1002038</w:t>
        </w:r>
      </w:hyperlink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Кожевина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, О. В. Определение неравновесности развития экономики АПК на межрегиональном уровне: Монография /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Кожевина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 О.В. - Москва: НИЦ ИНФРА-М, 2017. - 151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с.ISBN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 978-5-16-105896-1 (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online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>). - Текст: электронный. - URL: https://znanium.com/catalog/product/913400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>Махмудова, М. М. Аграрный сектор российской экономики в условиях макроэкономической нестабильности: монография / М.М. Махмудова, А.М. Королева. — Москва: ИНФРА-М, 2022. — 133 с. — (Научная мысль). — DOI 10.12737/monography_5c9338a9e81d92.80249008. - ISBN 978-5-16-014797-0. - Текст: электронный. - URL: https://znanium.com/catalog/product/1846000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rStyle w:val="a6"/>
          <w:color w:val="3A3C3F"/>
          <w:sz w:val="24"/>
          <w:szCs w:val="24"/>
          <w:u w:val="none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Махмудова, М. М. Социально-экономические трансформации региона в современных условиях: монография / М.М. Махмудова, В.В. Ефремова, А.М. Королева. — Москва: ИНФРА-М, 2019. — 281 с. — (Научная мысль). — www.dx.doi.org/10.12737/monography_5b4468c33694a1.09771551. - ISBN 978-5-16-013679-0. - Текст: электронный. - URL: </w:t>
      </w:r>
      <w:hyperlink r:id="rId15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https://znanium.com/catalog/product/948985</w:t>
        </w:r>
      </w:hyperlink>
    </w:p>
    <w:p w:rsidR="00364AA6" w:rsidRPr="00364AA6" w:rsidRDefault="00364AA6" w:rsidP="00364AA6">
      <w:pPr>
        <w:pStyle w:val="a5"/>
        <w:tabs>
          <w:tab w:val="left" w:pos="709"/>
        </w:tabs>
        <w:ind w:left="720" w:right="-1" w:firstLine="0"/>
        <w:rPr>
          <w:b/>
          <w:sz w:val="24"/>
          <w:szCs w:val="24"/>
        </w:rPr>
      </w:pPr>
    </w:p>
    <w:p w:rsidR="00364AA6" w:rsidRPr="00364AA6" w:rsidRDefault="00364AA6" w:rsidP="00364AA6">
      <w:pPr>
        <w:ind w:firstLine="709"/>
        <w:rPr>
          <w:color w:val="3A3C3F"/>
          <w:sz w:val="24"/>
          <w:szCs w:val="24"/>
          <w:shd w:val="clear" w:color="auto" w:fill="FFFFFF"/>
        </w:rPr>
      </w:pPr>
      <w:r>
        <w:rPr>
          <w:b/>
          <w:spacing w:val="-2"/>
          <w:sz w:val="24"/>
          <w:szCs w:val="24"/>
        </w:rPr>
        <w:t xml:space="preserve">4.2. </w:t>
      </w:r>
      <w:r w:rsidRPr="00364AA6">
        <w:rPr>
          <w:b/>
          <w:spacing w:val="-2"/>
          <w:sz w:val="24"/>
          <w:szCs w:val="24"/>
        </w:rPr>
        <w:t>Дополнительная литература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Минаков, И. А. Экономика сельского хозяйства: учебник / И. А. Минаков. — 3-е изд.,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364AA6">
        <w:rPr>
          <w:color w:val="3A3C3F"/>
          <w:sz w:val="24"/>
          <w:szCs w:val="24"/>
          <w:shd w:val="clear" w:color="auto" w:fill="FFFFFF"/>
        </w:rPr>
        <w:t>. и</w:t>
      </w:r>
      <w:proofErr w:type="gramEnd"/>
      <w:r w:rsidRPr="00364AA6">
        <w:rPr>
          <w:color w:val="3A3C3F"/>
          <w:sz w:val="24"/>
          <w:szCs w:val="24"/>
          <w:shd w:val="clear" w:color="auto" w:fill="FFFFFF"/>
        </w:rPr>
        <w:t xml:space="preserve"> доп. — Москва: ИНФРА-М, 2020. — 352 с. — (Высшее образование: Магистратура). - ISBN 978-5-16-006852-7. - Текст: электронный. - URL: </w:t>
      </w:r>
      <w:hyperlink r:id="rId16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https://znanium.com/catalog/product/1059106</w:t>
        </w:r>
      </w:hyperlink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Муртазаева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, Р. Н. Инновационное развитие агропромышленного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комплек-са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: Учебное пособие /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Муртазаева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 Р.Н. - </w:t>
      </w:r>
      <w:proofErr w:type="spellStart"/>
      <w:proofErr w:type="gramStart"/>
      <w:r w:rsidRPr="00364AA6">
        <w:rPr>
          <w:color w:val="3A3C3F"/>
          <w:sz w:val="24"/>
          <w:szCs w:val="24"/>
          <w:shd w:val="clear" w:color="auto" w:fill="FFFFFF"/>
        </w:rPr>
        <w:t>Волгоград:Волгоградский</w:t>
      </w:r>
      <w:proofErr w:type="spellEnd"/>
      <w:proofErr w:type="gramEnd"/>
      <w:r w:rsidRPr="00364AA6">
        <w:rPr>
          <w:color w:val="3A3C3F"/>
          <w:sz w:val="24"/>
          <w:szCs w:val="24"/>
          <w:shd w:val="clear" w:color="auto" w:fill="FFFFFF"/>
        </w:rPr>
        <w:t xml:space="preserve"> государственный аграрный университет, 2018. - 164 с.: ISBN. - Текст: электронный. - URL: https://znanium.com/catalog/product/1007908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Полетаева, В. М. Финансовый механизм формирования экономики устойчивого промышленного роста: монография / В.М. Полетаева. — Москва: ИНФРА-М, 2021. — 127 с. — (Научная мысль). — DOI 10.12737/ 1347148. - ISBN 978-5-16-016903-3. - </w:t>
      </w:r>
      <w:r w:rsidRPr="00364AA6">
        <w:rPr>
          <w:color w:val="3A3C3F"/>
          <w:sz w:val="24"/>
          <w:szCs w:val="24"/>
          <w:shd w:val="clear" w:color="auto" w:fill="FFFFFF"/>
        </w:rPr>
        <w:lastRenderedPageBreak/>
        <w:t>Текст: электронный. - URL: https://znanium.com/catalog/product/1347148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>Полетаева, В. М. Финансовый механизм формирования экономики устойчивого промышленного роста: монография / В.М. Полетаева. — Москва: ИНФРА-М, 2021. — 127 с. — (Научная мысль). — DOI 10.12737/ 1347148. - ISBN 978-5-16-016903-3. - Текст: электронный. - URL: https://znanium.com/catalog/product/1347148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Полтарыхин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, А. Л. Региональная экономика: учебное пособие / А.Л.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Полтарыхин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, И.Н. Сычева. - Москва: </w:t>
      </w:r>
      <w:proofErr w:type="gramStart"/>
      <w:r w:rsidRPr="00364AA6">
        <w:rPr>
          <w:color w:val="3A3C3F"/>
          <w:sz w:val="24"/>
          <w:szCs w:val="24"/>
          <w:shd w:val="clear" w:color="auto" w:fill="FFFFFF"/>
        </w:rPr>
        <w:t>Альфа-М</w:t>
      </w:r>
      <w:proofErr w:type="gramEnd"/>
      <w:r w:rsidRPr="00364AA6">
        <w:rPr>
          <w:color w:val="3A3C3F"/>
          <w:sz w:val="24"/>
          <w:szCs w:val="24"/>
          <w:shd w:val="clear" w:color="auto" w:fill="FFFFFF"/>
        </w:rPr>
        <w:t xml:space="preserve">: НИЦ ИНФРА-М, 2022. - 400 с.: </w:t>
      </w:r>
      <w:proofErr w:type="gramStart"/>
      <w:r w:rsidRPr="00364AA6">
        <w:rPr>
          <w:color w:val="3A3C3F"/>
          <w:sz w:val="24"/>
          <w:szCs w:val="24"/>
          <w:shd w:val="clear" w:color="auto" w:fill="FFFFFF"/>
        </w:rPr>
        <w:t>ил.;+</w:t>
      </w:r>
      <w:proofErr w:type="gramEnd"/>
      <w:r w:rsidRPr="00364AA6">
        <w:rPr>
          <w:color w:val="3A3C3F"/>
          <w:sz w:val="24"/>
          <w:szCs w:val="24"/>
          <w:shd w:val="clear" w:color="auto" w:fill="FFFFFF"/>
        </w:rPr>
        <w:t xml:space="preserve"> ( Доп. мат. znanium.com). - (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Бакалавриат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). - ISBN 978-5-98281-388-6. - Текст: электронный. - URL: </w:t>
      </w:r>
      <w:hyperlink r:id="rId17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https://znanium.com/catalog/product/1851548</w:t>
        </w:r>
      </w:hyperlink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>Справочник экономиста предприятия: справочник / под ред. доц. Н.Б. Акуленко, доц. С.Н. Кукушкина, доц. А.И. Кучеренко. — Москва: ИНФРА-М, 2022. — 424 с. — (Справочники ИНФРА-М). — DOI 10.12737/24221. - ISBN 978-5-16-012424-7. - Текст: электронный. - URL: https://znanium.com/catalog/product/1862308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Трофимов, С. Е. Стратегическое развитие нефтегазового комплекса России: теоретические основы, специфика и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глобализационные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 аспекты государственного регулирования: монография / С.Е. Трофимов. — Москва: ИНФРА-М, 2022. — 157 с. — (Научная мысль). — DOI 10.12737/1662056. - ISBN 978-5-16-017075-6. - Текст: электронный. - URL: </w:t>
      </w:r>
      <w:hyperlink r:id="rId18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https://znanium.com/catalog/product/1845855</w:t>
        </w:r>
      </w:hyperlink>
      <w:r w:rsidRPr="00364AA6">
        <w:rPr>
          <w:color w:val="3A3C3F"/>
          <w:sz w:val="24"/>
          <w:szCs w:val="24"/>
          <w:shd w:val="clear" w:color="auto" w:fill="FFFFFF"/>
        </w:rPr>
        <w:t>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>Фетисов, Г. Г. Региональная экономика и управление: учебник / Г.Г. Фетисов, В.П. Орешин. — Москва: ИНФРА-М, 2022. — 416 с. - URL: https://znanium.com/catalog/product/1818632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Цифровая экономика: актуальные направления правового регулирования - </w:t>
      </w:r>
      <w:proofErr w:type="spellStart"/>
      <w:proofErr w:type="gramStart"/>
      <w:r w:rsidRPr="00364AA6">
        <w:rPr>
          <w:color w:val="3A3C3F"/>
          <w:sz w:val="24"/>
          <w:szCs w:val="24"/>
          <w:shd w:val="clear" w:color="auto" w:fill="FFFFFF"/>
        </w:rPr>
        <w:t>М.:Юр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>.</w:t>
      </w:r>
      <w:proofErr w:type="gramEnd"/>
      <w:r w:rsidRPr="00364AA6">
        <w:rPr>
          <w:color w:val="3A3C3F"/>
          <w:sz w:val="24"/>
          <w:szCs w:val="24"/>
          <w:shd w:val="clear" w:color="auto" w:fill="FFFFFF"/>
        </w:rPr>
        <w:t xml:space="preserve"> НОРМА, НИЦ ИНФРА-М, 2022. - 376 с. ISBN 978-5-00156-210-8. - Текст: электронный. - URL: https://znanium.com/catalog/product/1839690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Чуб, А. А. Регионы России: факторы устойчивости и институциональные предпосылки развития в условиях глобализации: монография / А.А. Чуб. — Москва: РИОР: ИНФРА-М, 2019. — 232 с. - URL: </w:t>
      </w:r>
      <w:hyperlink r:id="rId19" w:history="1">
        <w:r w:rsidRPr="00364AA6">
          <w:rPr>
            <w:rStyle w:val="a6"/>
            <w:sz w:val="24"/>
            <w:szCs w:val="24"/>
            <w:shd w:val="clear" w:color="auto" w:fill="FFFFFF"/>
          </w:rPr>
          <w:t>https://znanium.com/catalog/product/987087</w:t>
        </w:r>
      </w:hyperlink>
      <w:r w:rsidRPr="00364AA6">
        <w:rPr>
          <w:color w:val="3A3C3F"/>
          <w:sz w:val="24"/>
          <w:szCs w:val="24"/>
          <w:shd w:val="clear" w:color="auto" w:fill="FFFFFF"/>
        </w:rPr>
        <w:t xml:space="preserve">  </w:t>
      </w:r>
    </w:p>
    <w:p w:rsidR="00364AA6" w:rsidRPr="00364AA6" w:rsidRDefault="00364AA6" w:rsidP="00AF7A19">
      <w:pPr>
        <w:pStyle w:val="a5"/>
        <w:numPr>
          <w:ilvl w:val="0"/>
          <w:numId w:val="7"/>
        </w:numPr>
        <w:ind w:left="0" w:firstLine="709"/>
        <w:rPr>
          <w:color w:val="3A3C3F"/>
          <w:sz w:val="24"/>
          <w:szCs w:val="24"/>
          <w:shd w:val="clear" w:color="auto" w:fill="FFFFFF"/>
        </w:rPr>
      </w:pPr>
      <w:r w:rsidRPr="00364AA6">
        <w:rPr>
          <w:color w:val="3A3C3F"/>
          <w:sz w:val="24"/>
          <w:szCs w:val="24"/>
          <w:shd w:val="clear" w:color="auto" w:fill="FFFFFF"/>
        </w:rPr>
        <w:t xml:space="preserve">Экономика общественного сектора: учебник / Р.С. Гринберг, А.Я. Рубинштейн, Р.М. Нуреев; Под </w:t>
      </w:r>
      <w:proofErr w:type="spellStart"/>
      <w:r w:rsidRPr="00364AA6">
        <w:rPr>
          <w:color w:val="3A3C3F"/>
          <w:sz w:val="24"/>
          <w:szCs w:val="24"/>
          <w:shd w:val="clear" w:color="auto" w:fill="FFFFFF"/>
        </w:rPr>
        <w:t>ред</w:t>
      </w:r>
      <w:proofErr w:type="spellEnd"/>
      <w:r w:rsidRPr="00364AA6">
        <w:rPr>
          <w:color w:val="3A3C3F"/>
          <w:sz w:val="24"/>
          <w:szCs w:val="24"/>
          <w:shd w:val="clear" w:color="auto" w:fill="FFFFFF"/>
        </w:rPr>
        <w:t xml:space="preserve"> Белоусовой О.М. - Москва: ИЦ РИОР, НИЦ ИНФРА-М, 2019. - 440 с.:-. - URL: https://znanium.com/catalog/product/1007970 </w:t>
      </w:r>
    </w:p>
    <w:p w:rsidR="00A75FA8" w:rsidRDefault="00A75FA8" w:rsidP="00A75FA8">
      <w:pPr>
        <w:tabs>
          <w:tab w:val="left" w:pos="709"/>
        </w:tabs>
        <w:ind w:right="-1"/>
        <w:rPr>
          <w:b/>
          <w:sz w:val="24"/>
          <w:szCs w:val="24"/>
        </w:rPr>
      </w:pPr>
    </w:p>
    <w:p w:rsidR="00364AA6" w:rsidRPr="00AF7A19" w:rsidRDefault="00AF7A19" w:rsidP="00AF7A19">
      <w:pPr>
        <w:pStyle w:val="a5"/>
        <w:tabs>
          <w:tab w:val="left" w:pos="1210"/>
        </w:tabs>
        <w:ind w:left="1210" w:firstLine="0"/>
        <w:rPr>
          <w:b/>
          <w:sz w:val="24"/>
        </w:rPr>
      </w:pPr>
      <w:r w:rsidRPr="00AF7A19">
        <w:rPr>
          <w:b/>
          <w:spacing w:val="-2"/>
          <w:sz w:val="24"/>
        </w:rPr>
        <w:t>4.3.</w:t>
      </w:r>
      <w:r w:rsidR="00364AA6" w:rsidRPr="00AF7A19">
        <w:rPr>
          <w:b/>
          <w:spacing w:val="-2"/>
          <w:sz w:val="24"/>
        </w:rPr>
        <w:t>Интернет-ресурсы</w:t>
      </w:r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spacing w:before="161"/>
        <w:ind w:left="0" w:firstLine="709"/>
        <w:rPr>
          <w:sz w:val="24"/>
          <w:szCs w:val="24"/>
        </w:rPr>
      </w:pPr>
      <w:r w:rsidRPr="00AF7A19">
        <w:rPr>
          <w:sz w:val="24"/>
          <w:szCs w:val="24"/>
        </w:rPr>
        <w:t>eLIBRARY.RU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>(Научная</w:t>
      </w:r>
      <w:r w:rsidRPr="00AF7A19">
        <w:rPr>
          <w:spacing w:val="2"/>
          <w:sz w:val="24"/>
          <w:szCs w:val="24"/>
        </w:rPr>
        <w:t xml:space="preserve"> </w:t>
      </w:r>
      <w:r w:rsidRPr="00AF7A19">
        <w:rPr>
          <w:sz w:val="24"/>
          <w:szCs w:val="24"/>
        </w:rPr>
        <w:t>электронная</w:t>
      </w:r>
      <w:r w:rsidRPr="00AF7A19">
        <w:rPr>
          <w:spacing w:val="2"/>
          <w:sz w:val="24"/>
          <w:szCs w:val="24"/>
        </w:rPr>
        <w:t xml:space="preserve"> </w:t>
      </w:r>
      <w:r w:rsidRPr="00AF7A19">
        <w:rPr>
          <w:sz w:val="24"/>
          <w:szCs w:val="24"/>
        </w:rPr>
        <w:t>библиотека</w:t>
      </w:r>
      <w:r w:rsidRPr="00AF7A19">
        <w:rPr>
          <w:spacing w:val="1"/>
          <w:sz w:val="24"/>
          <w:szCs w:val="24"/>
        </w:rPr>
        <w:t xml:space="preserve"> </w:t>
      </w:r>
      <w:r w:rsidRPr="00AF7A19">
        <w:rPr>
          <w:sz w:val="24"/>
          <w:szCs w:val="24"/>
        </w:rPr>
        <w:t>РФФИ)</w:t>
      </w:r>
      <w:r w:rsidRPr="00AF7A19">
        <w:rPr>
          <w:spacing w:val="1"/>
          <w:sz w:val="24"/>
          <w:szCs w:val="24"/>
        </w:rPr>
        <w:t xml:space="preserve"> </w:t>
      </w:r>
      <w:r w:rsidRPr="00AF7A19">
        <w:rPr>
          <w:sz w:val="24"/>
          <w:szCs w:val="24"/>
        </w:rPr>
        <w:t>[Электронный</w:t>
      </w:r>
      <w:r w:rsidRPr="00AF7A19">
        <w:rPr>
          <w:spacing w:val="3"/>
          <w:sz w:val="24"/>
          <w:szCs w:val="24"/>
        </w:rPr>
        <w:t xml:space="preserve"> </w:t>
      </w:r>
      <w:r w:rsidRPr="00AF7A19">
        <w:rPr>
          <w:spacing w:val="-2"/>
          <w:sz w:val="24"/>
          <w:szCs w:val="24"/>
        </w:rPr>
        <w:t xml:space="preserve">ресурс]. </w:t>
      </w:r>
      <w:r w:rsidRPr="00AF7A19">
        <w:rPr>
          <w:sz w:val="24"/>
          <w:szCs w:val="24"/>
        </w:rPr>
        <w:t>[Россия],</w:t>
      </w:r>
      <w:r w:rsidRPr="00AF7A19">
        <w:rPr>
          <w:spacing w:val="-5"/>
          <w:sz w:val="24"/>
          <w:szCs w:val="24"/>
        </w:rPr>
        <w:t xml:space="preserve"> </w:t>
      </w:r>
      <w:r w:rsidRPr="00AF7A19">
        <w:rPr>
          <w:sz w:val="24"/>
          <w:szCs w:val="24"/>
        </w:rPr>
        <w:t>1998.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–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>Режим</w:t>
      </w:r>
      <w:r w:rsidRPr="00AF7A19">
        <w:rPr>
          <w:spacing w:val="-3"/>
          <w:sz w:val="24"/>
          <w:szCs w:val="24"/>
        </w:rPr>
        <w:t xml:space="preserve"> </w:t>
      </w:r>
      <w:r w:rsidRPr="00AF7A19">
        <w:rPr>
          <w:sz w:val="24"/>
          <w:szCs w:val="24"/>
        </w:rPr>
        <w:t>доступа: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http://(www.elibrary.ru</w:t>
      </w:r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spacing w:before="73"/>
        <w:ind w:left="0" w:right="489" w:firstLine="707"/>
        <w:rPr>
          <w:sz w:val="24"/>
          <w:szCs w:val="24"/>
        </w:rPr>
      </w:pPr>
      <w:r w:rsidRPr="00AF7A19">
        <w:rPr>
          <w:sz w:val="24"/>
          <w:szCs w:val="24"/>
        </w:rPr>
        <w:t xml:space="preserve">Экономический портал [Электронный ресурс]: сайт. – Режим доступа: </w:t>
      </w:r>
      <w:hyperlink r:id="rId20">
        <w:r w:rsidRPr="00AF7A19">
          <w:rPr>
            <w:sz w:val="24"/>
            <w:szCs w:val="24"/>
          </w:rPr>
          <w:t xml:space="preserve">http://institutiones.com/. 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098"/>
          <w:tab w:val="left" w:pos="2092"/>
          <w:tab w:val="left" w:pos="4421"/>
          <w:tab w:val="left" w:pos="6104"/>
          <w:tab w:val="left" w:pos="7081"/>
          <w:tab w:val="left" w:pos="8623"/>
        </w:tabs>
        <w:ind w:left="0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 xml:space="preserve">Постановление Правительства РФ от 24.09.2013 N 842 (ред. от 01.10.2018) "О порядке присуждения ученых степеней" (вместе с "Положением о присуждении ученых </w:t>
      </w:r>
      <w:r w:rsidRPr="00AF7A19">
        <w:rPr>
          <w:spacing w:val="-2"/>
          <w:sz w:val="24"/>
          <w:szCs w:val="24"/>
        </w:rPr>
        <w:t>степеней")</w:t>
      </w:r>
      <w:r w:rsidRPr="00AF7A19">
        <w:rPr>
          <w:sz w:val="24"/>
          <w:szCs w:val="24"/>
        </w:rPr>
        <w:t xml:space="preserve"> </w:t>
      </w:r>
      <w:r w:rsidRPr="00AF7A19">
        <w:rPr>
          <w:spacing w:val="-2"/>
          <w:sz w:val="24"/>
          <w:szCs w:val="24"/>
        </w:rPr>
        <w:t>[Электронный</w:t>
      </w:r>
      <w:r w:rsidRPr="00AF7A19">
        <w:rPr>
          <w:sz w:val="24"/>
          <w:szCs w:val="24"/>
        </w:rPr>
        <w:t xml:space="preserve"> </w:t>
      </w:r>
      <w:r w:rsidRPr="00AF7A19">
        <w:rPr>
          <w:spacing w:val="-2"/>
          <w:sz w:val="24"/>
          <w:szCs w:val="24"/>
        </w:rPr>
        <w:t>ресурс]:</w:t>
      </w:r>
      <w:r w:rsidRPr="00AF7A19">
        <w:rPr>
          <w:sz w:val="24"/>
          <w:szCs w:val="24"/>
        </w:rPr>
        <w:t xml:space="preserve"> </w:t>
      </w:r>
      <w:r w:rsidRPr="00AF7A19">
        <w:rPr>
          <w:spacing w:val="-10"/>
          <w:sz w:val="24"/>
          <w:szCs w:val="24"/>
        </w:rPr>
        <w:t>–</w:t>
      </w:r>
      <w:r w:rsidRPr="00AF7A19">
        <w:rPr>
          <w:sz w:val="24"/>
          <w:szCs w:val="24"/>
        </w:rPr>
        <w:t xml:space="preserve"> </w:t>
      </w:r>
      <w:r w:rsidRPr="00AF7A19">
        <w:rPr>
          <w:spacing w:val="-2"/>
          <w:sz w:val="24"/>
          <w:szCs w:val="24"/>
        </w:rPr>
        <w:t>Режим</w:t>
      </w:r>
      <w:r w:rsidRPr="00AF7A19">
        <w:rPr>
          <w:sz w:val="24"/>
          <w:szCs w:val="24"/>
        </w:rPr>
        <w:t xml:space="preserve"> </w:t>
      </w:r>
      <w:r w:rsidRPr="00AF7A19">
        <w:rPr>
          <w:spacing w:val="-2"/>
          <w:sz w:val="24"/>
          <w:szCs w:val="24"/>
        </w:rPr>
        <w:t xml:space="preserve">доступа: </w:t>
      </w:r>
      <w:hyperlink r:id="rId21">
        <w:r w:rsidRPr="00AF7A19">
          <w:rPr>
            <w:spacing w:val="-2"/>
            <w:sz w:val="24"/>
            <w:szCs w:val="24"/>
          </w:rPr>
          <w:t>http://www.consultant.ru/document/cons_doc_LAW_152458/3accc895434fd7ce6fd7d8f8a570ab</w:t>
        </w:r>
      </w:hyperlink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064e960560/. </w:t>
      </w:r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spacing w:before="1"/>
        <w:ind w:left="0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>Портал-Каталог ГОСТ: ГОСТ 7.0.11-2011 «Диссертация и автореферат диссертации.</w:t>
      </w:r>
      <w:r w:rsidRPr="00AF7A19">
        <w:rPr>
          <w:spacing w:val="24"/>
          <w:sz w:val="24"/>
          <w:szCs w:val="24"/>
        </w:rPr>
        <w:t xml:space="preserve"> </w:t>
      </w:r>
      <w:r w:rsidRPr="00AF7A19">
        <w:rPr>
          <w:sz w:val="24"/>
          <w:szCs w:val="24"/>
        </w:rPr>
        <w:t>Структура</w:t>
      </w:r>
      <w:r w:rsidRPr="00AF7A19">
        <w:rPr>
          <w:spacing w:val="25"/>
          <w:sz w:val="24"/>
          <w:szCs w:val="24"/>
        </w:rPr>
        <w:t xml:space="preserve"> </w:t>
      </w:r>
      <w:r w:rsidRPr="00AF7A19">
        <w:rPr>
          <w:sz w:val="24"/>
          <w:szCs w:val="24"/>
        </w:rPr>
        <w:t>и</w:t>
      </w:r>
      <w:r w:rsidRPr="00AF7A19">
        <w:rPr>
          <w:spacing w:val="27"/>
          <w:sz w:val="24"/>
          <w:szCs w:val="24"/>
        </w:rPr>
        <w:t xml:space="preserve"> </w:t>
      </w:r>
      <w:r w:rsidRPr="00AF7A19">
        <w:rPr>
          <w:sz w:val="24"/>
          <w:szCs w:val="24"/>
        </w:rPr>
        <w:t>правила</w:t>
      </w:r>
      <w:r w:rsidRPr="00AF7A19">
        <w:rPr>
          <w:spacing w:val="25"/>
          <w:sz w:val="24"/>
          <w:szCs w:val="24"/>
        </w:rPr>
        <w:t xml:space="preserve"> </w:t>
      </w:r>
      <w:r w:rsidRPr="00AF7A19">
        <w:rPr>
          <w:sz w:val="24"/>
          <w:szCs w:val="24"/>
        </w:rPr>
        <w:t>оформления»</w:t>
      </w:r>
      <w:r w:rsidRPr="00AF7A19">
        <w:rPr>
          <w:spacing w:val="26"/>
          <w:sz w:val="24"/>
          <w:szCs w:val="24"/>
        </w:rPr>
        <w:t xml:space="preserve"> </w:t>
      </w:r>
      <w:r w:rsidRPr="00AF7A19">
        <w:rPr>
          <w:sz w:val="24"/>
          <w:szCs w:val="24"/>
        </w:rPr>
        <w:t>[Электронный</w:t>
      </w:r>
      <w:r w:rsidRPr="00AF7A19">
        <w:rPr>
          <w:spacing w:val="27"/>
          <w:sz w:val="24"/>
          <w:szCs w:val="24"/>
        </w:rPr>
        <w:t xml:space="preserve"> </w:t>
      </w:r>
      <w:r w:rsidRPr="00AF7A19">
        <w:rPr>
          <w:sz w:val="24"/>
          <w:szCs w:val="24"/>
        </w:rPr>
        <w:t>ресурс];</w:t>
      </w:r>
      <w:r w:rsidRPr="00AF7A19">
        <w:rPr>
          <w:spacing w:val="26"/>
          <w:sz w:val="24"/>
          <w:szCs w:val="24"/>
        </w:rPr>
        <w:t xml:space="preserve"> </w:t>
      </w:r>
      <w:r w:rsidRPr="00AF7A19">
        <w:rPr>
          <w:sz w:val="24"/>
          <w:szCs w:val="24"/>
        </w:rPr>
        <w:t>ГОСТ</w:t>
      </w:r>
      <w:r w:rsidRPr="00AF7A19">
        <w:rPr>
          <w:spacing w:val="27"/>
          <w:sz w:val="24"/>
          <w:szCs w:val="24"/>
        </w:rPr>
        <w:t xml:space="preserve"> </w:t>
      </w:r>
      <w:r w:rsidRPr="00AF7A19">
        <w:rPr>
          <w:sz w:val="24"/>
          <w:szCs w:val="24"/>
        </w:rPr>
        <w:t>7.32-</w:t>
      </w:r>
      <w:r w:rsidRPr="00AF7A19">
        <w:rPr>
          <w:spacing w:val="-4"/>
          <w:sz w:val="24"/>
          <w:szCs w:val="24"/>
        </w:rPr>
        <w:t xml:space="preserve">2017 </w:t>
      </w:r>
      <w:r w:rsidRPr="00AF7A19">
        <w:rPr>
          <w:sz w:val="24"/>
          <w:szCs w:val="24"/>
        </w:rPr>
        <w:t>«Отчет о научно-исследовательской работе». – Режим доступа: http://www.internet- law.ru/</w:t>
      </w:r>
      <w:proofErr w:type="spellStart"/>
      <w:r w:rsidRPr="00AF7A19">
        <w:rPr>
          <w:sz w:val="24"/>
          <w:szCs w:val="24"/>
        </w:rPr>
        <w:t>gosts</w:t>
      </w:r>
      <w:proofErr w:type="spellEnd"/>
      <w:r w:rsidRPr="00AF7A19">
        <w:rPr>
          <w:sz w:val="24"/>
          <w:szCs w:val="24"/>
        </w:rPr>
        <w:t>/</w:t>
      </w:r>
      <w:proofErr w:type="spellStart"/>
      <w:r w:rsidRPr="00AF7A19">
        <w:rPr>
          <w:sz w:val="24"/>
          <w:szCs w:val="24"/>
        </w:rPr>
        <w:t>gost</w:t>
      </w:r>
      <w:proofErr w:type="spellEnd"/>
      <w:r w:rsidRPr="00AF7A19">
        <w:rPr>
          <w:sz w:val="24"/>
          <w:szCs w:val="24"/>
        </w:rPr>
        <w:t xml:space="preserve">/51891/ </w:t>
      </w:r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>Галерея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экономистов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–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собрание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электронных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материалов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по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экономической теории. – Режим доступа: </w:t>
      </w:r>
      <w:hyperlink r:id="rId22">
        <w:r w:rsidRPr="00AF7A19">
          <w:rPr>
            <w:color w:val="0462C1"/>
            <w:sz w:val="24"/>
            <w:szCs w:val="24"/>
            <w:u w:val="single" w:color="0462C1"/>
          </w:rPr>
          <w:t>http://economicus.ru</w:t>
        </w:r>
        <w:r w:rsidRPr="00AF7A19">
          <w:rPr>
            <w:color w:val="0462C1"/>
            <w:sz w:val="24"/>
            <w:szCs w:val="24"/>
          </w:rPr>
          <w:t xml:space="preserve"> 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>Официальный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сайт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Правительства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Российской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Федерации.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–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Режим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доступа: </w:t>
      </w:r>
      <w:hyperlink r:id="rId23">
        <w:r w:rsidRPr="00AF7A19">
          <w:rPr>
            <w:color w:val="0462C1"/>
            <w:sz w:val="24"/>
            <w:szCs w:val="24"/>
            <w:u w:val="single" w:color="0462C1"/>
          </w:rPr>
          <w:t>www.government.ru</w:t>
        </w:r>
        <w:r w:rsidRPr="00AF7A19">
          <w:rPr>
            <w:color w:val="0462C1"/>
            <w:sz w:val="24"/>
            <w:szCs w:val="24"/>
          </w:rPr>
          <w:t xml:space="preserve"> 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ind w:left="0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>Официальный</w:t>
      </w:r>
      <w:r w:rsidRPr="00AF7A19">
        <w:rPr>
          <w:spacing w:val="36"/>
          <w:sz w:val="24"/>
          <w:szCs w:val="24"/>
        </w:rPr>
        <w:t xml:space="preserve"> </w:t>
      </w:r>
      <w:r w:rsidRPr="00AF7A19">
        <w:rPr>
          <w:sz w:val="24"/>
          <w:szCs w:val="24"/>
        </w:rPr>
        <w:t>сайт</w:t>
      </w:r>
      <w:r w:rsidRPr="00AF7A19">
        <w:rPr>
          <w:spacing w:val="36"/>
          <w:sz w:val="24"/>
          <w:szCs w:val="24"/>
        </w:rPr>
        <w:t xml:space="preserve"> </w:t>
      </w:r>
      <w:r w:rsidRPr="00AF7A19">
        <w:rPr>
          <w:sz w:val="24"/>
          <w:szCs w:val="24"/>
        </w:rPr>
        <w:t>Министерства</w:t>
      </w:r>
      <w:r w:rsidRPr="00AF7A19">
        <w:rPr>
          <w:spacing w:val="34"/>
          <w:sz w:val="24"/>
          <w:szCs w:val="24"/>
        </w:rPr>
        <w:t xml:space="preserve"> </w:t>
      </w:r>
      <w:r w:rsidRPr="00AF7A19">
        <w:rPr>
          <w:sz w:val="24"/>
          <w:szCs w:val="24"/>
        </w:rPr>
        <w:t>финансов</w:t>
      </w:r>
      <w:r w:rsidRPr="00AF7A19">
        <w:rPr>
          <w:spacing w:val="35"/>
          <w:sz w:val="24"/>
          <w:szCs w:val="24"/>
        </w:rPr>
        <w:t xml:space="preserve"> </w:t>
      </w:r>
      <w:r w:rsidRPr="00AF7A19">
        <w:rPr>
          <w:sz w:val="24"/>
          <w:szCs w:val="24"/>
        </w:rPr>
        <w:t>Российской</w:t>
      </w:r>
      <w:r w:rsidRPr="00AF7A19">
        <w:rPr>
          <w:spacing w:val="36"/>
          <w:sz w:val="24"/>
          <w:szCs w:val="24"/>
        </w:rPr>
        <w:t xml:space="preserve"> </w:t>
      </w:r>
      <w:r w:rsidRPr="00AF7A19">
        <w:rPr>
          <w:sz w:val="24"/>
          <w:szCs w:val="24"/>
        </w:rPr>
        <w:t>Федерации.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–</w:t>
      </w:r>
      <w:r w:rsidRPr="00AF7A19">
        <w:rPr>
          <w:spacing w:val="35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Режим доступа: </w:t>
      </w:r>
      <w:hyperlink r:id="rId24">
        <w:r w:rsidRPr="00AF7A19">
          <w:rPr>
            <w:color w:val="0462C1"/>
            <w:sz w:val="24"/>
            <w:szCs w:val="24"/>
            <w:u w:val="single" w:color="0462C1"/>
          </w:rPr>
          <w:t>https://minfin.gov.ru/ru/</w:t>
        </w:r>
        <w:r w:rsidRPr="00AF7A19">
          <w:rPr>
            <w:color w:val="0462C1"/>
            <w:sz w:val="24"/>
            <w:szCs w:val="24"/>
          </w:rPr>
          <w:t xml:space="preserve"> 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spacing w:line="259" w:lineRule="auto"/>
        <w:ind w:left="0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lastRenderedPageBreak/>
        <w:t>Официальный</w:t>
      </w:r>
      <w:r w:rsidRPr="00AF7A19">
        <w:rPr>
          <w:spacing w:val="80"/>
          <w:sz w:val="24"/>
          <w:szCs w:val="24"/>
        </w:rPr>
        <w:t xml:space="preserve"> </w:t>
      </w:r>
      <w:r w:rsidRPr="00AF7A19">
        <w:rPr>
          <w:sz w:val="24"/>
          <w:szCs w:val="24"/>
        </w:rPr>
        <w:t>сайт</w:t>
      </w:r>
      <w:r w:rsidRPr="00AF7A19">
        <w:rPr>
          <w:spacing w:val="80"/>
          <w:sz w:val="24"/>
          <w:szCs w:val="24"/>
        </w:rPr>
        <w:t xml:space="preserve"> </w:t>
      </w:r>
      <w:r w:rsidRPr="00AF7A19">
        <w:rPr>
          <w:sz w:val="24"/>
          <w:szCs w:val="24"/>
        </w:rPr>
        <w:t>Российской</w:t>
      </w:r>
      <w:r w:rsidRPr="00AF7A19">
        <w:rPr>
          <w:spacing w:val="80"/>
          <w:sz w:val="24"/>
          <w:szCs w:val="24"/>
        </w:rPr>
        <w:t xml:space="preserve"> </w:t>
      </w:r>
      <w:r w:rsidRPr="00AF7A19">
        <w:rPr>
          <w:sz w:val="24"/>
          <w:szCs w:val="24"/>
        </w:rPr>
        <w:t>ассоциации</w:t>
      </w:r>
      <w:r w:rsidRPr="00AF7A19">
        <w:rPr>
          <w:spacing w:val="80"/>
          <w:sz w:val="24"/>
          <w:szCs w:val="24"/>
        </w:rPr>
        <w:t xml:space="preserve"> </w:t>
      </w:r>
      <w:r w:rsidRPr="00AF7A19">
        <w:rPr>
          <w:sz w:val="24"/>
          <w:szCs w:val="24"/>
        </w:rPr>
        <w:t>венчурного</w:t>
      </w:r>
      <w:r w:rsidRPr="00AF7A19">
        <w:rPr>
          <w:spacing w:val="80"/>
          <w:sz w:val="24"/>
          <w:szCs w:val="24"/>
        </w:rPr>
        <w:t xml:space="preserve"> </w:t>
      </w:r>
      <w:r w:rsidRPr="00AF7A19">
        <w:rPr>
          <w:sz w:val="24"/>
          <w:szCs w:val="24"/>
        </w:rPr>
        <w:t>инвестирования.</w:t>
      </w:r>
      <w:r w:rsidRPr="00AF7A19">
        <w:rPr>
          <w:spacing w:val="80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– Режим доступа: </w:t>
      </w:r>
      <w:hyperlink r:id="rId25">
        <w:r w:rsidRPr="00AF7A19">
          <w:rPr>
            <w:color w:val="0462C1"/>
            <w:sz w:val="24"/>
            <w:szCs w:val="24"/>
            <w:u w:val="single" w:color="0462C1"/>
          </w:rPr>
          <w:t>http://www.rvca.ru</w:t>
        </w:r>
      </w:hyperlink>
      <w:r w:rsidRPr="00AF7A19">
        <w:rPr>
          <w:sz w:val="24"/>
          <w:szCs w:val="24"/>
        </w:rPr>
        <w:t xml:space="preserve">. </w:t>
      </w:r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ind w:left="0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>Официальный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сайт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Федеральной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службы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государственной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статистики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>РФ.</w:t>
      </w:r>
      <w:r w:rsidRPr="00AF7A19">
        <w:rPr>
          <w:spacing w:val="40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– Режим доступа: </w:t>
      </w:r>
      <w:hyperlink r:id="rId26">
        <w:r w:rsidRPr="00AF7A19">
          <w:rPr>
            <w:sz w:val="24"/>
            <w:szCs w:val="24"/>
          </w:rPr>
          <w:t xml:space="preserve">http://www.gks.ru. 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ind w:left="1217" w:hanging="368"/>
        <w:rPr>
          <w:sz w:val="24"/>
          <w:szCs w:val="24"/>
        </w:rPr>
      </w:pPr>
      <w:r w:rsidRPr="00AF7A19">
        <w:rPr>
          <w:sz w:val="24"/>
          <w:szCs w:val="24"/>
        </w:rPr>
        <w:t>Официальный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>сайт Центрального банка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>РФ.</w:t>
      </w:r>
      <w:r w:rsidRPr="00AF7A19">
        <w:rPr>
          <w:spacing w:val="5"/>
          <w:sz w:val="24"/>
          <w:szCs w:val="24"/>
        </w:rPr>
        <w:t xml:space="preserve"> </w:t>
      </w:r>
      <w:r w:rsidRPr="00AF7A19">
        <w:rPr>
          <w:sz w:val="24"/>
          <w:szCs w:val="24"/>
        </w:rPr>
        <w:t>– Режим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доступа: </w:t>
      </w:r>
      <w:hyperlink r:id="rId27">
        <w:r w:rsidRPr="00AF7A19">
          <w:rPr>
            <w:spacing w:val="-2"/>
            <w:sz w:val="24"/>
            <w:szCs w:val="24"/>
          </w:rPr>
          <w:t>http://www.cbr.ru.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ind w:left="0" w:right="-1" w:firstLine="849"/>
        <w:rPr>
          <w:sz w:val="24"/>
          <w:szCs w:val="24"/>
        </w:rPr>
      </w:pPr>
      <w:r w:rsidRPr="00AF7A19">
        <w:rPr>
          <w:sz w:val="24"/>
          <w:szCs w:val="24"/>
        </w:rPr>
        <w:t xml:space="preserve">Программа «Цифровая экономика Российской Федерации». Утверждена распоряжением Правительства РФ от 28 июля 2017 г. – Режим доступа: </w:t>
      </w:r>
      <w:hyperlink r:id="rId28">
        <w:r w:rsidRPr="00AF7A19">
          <w:rPr>
            <w:sz w:val="24"/>
            <w:szCs w:val="24"/>
          </w:rPr>
          <w:t>http://static.government.ru/media/files/9gFM4FHj4PsB79I5v7yLVuPgu4bvR7M0.pdf.</w:t>
        </w:r>
      </w:hyperlink>
      <w:r w:rsidRPr="00AF7A19">
        <w:rPr>
          <w:sz w:val="24"/>
          <w:szCs w:val="24"/>
        </w:rPr>
        <w:t xml:space="preserve"> – </w:t>
      </w:r>
      <w:proofErr w:type="spellStart"/>
      <w:r w:rsidRPr="00AF7A19">
        <w:rPr>
          <w:sz w:val="24"/>
          <w:szCs w:val="24"/>
        </w:rPr>
        <w:t>Загл</w:t>
      </w:r>
      <w:proofErr w:type="spellEnd"/>
      <w:proofErr w:type="gramStart"/>
      <w:r w:rsidRPr="00AF7A19">
        <w:rPr>
          <w:sz w:val="24"/>
          <w:szCs w:val="24"/>
        </w:rPr>
        <w:t>. с</w:t>
      </w:r>
      <w:proofErr w:type="gramEnd"/>
      <w:r w:rsidRPr="00AF7A19">
        <w:rPr>
          <w:sz w:val="24"/>
          <w:szCs w:val="24"/>
        </w:rPr>
        <w:t xml:space="preserve"> </w:t>
      </w:r>
      <w:r w:rsidRPr="00AF7A19">
        <w:rPr>
          <w:spacing w:val="-2"/>
          <w:sz w:val="24"/>
          <w:szCs w:val="24"/>
        </w:rPr>
        <w:t>экрана.</w:t>
      </w:r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ind w:left="142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>Национальные проекты России. – Режим доступа: НАЦПРОЕКТЫ.РФ | Национальные</w:t>
      </w:r>
      <w:r w:rsidRPr="00AF7A19">
        <w:rPr>
          <w:spacing w:val="-5"/>
          <w:sz w:val="24"/>
          <w:szCs w:val="24"/>
        </w:rPr>
        <w:t xml:space="preserve"> </w:t>
      </w:r>
      <w:r w:rsidRPr="00AF7A19">
        <w:rPr>
          <w:sz w:val="24"/>
          <w:szCs w:val="24"/>
        </w:rPr>
        <w:t>проекты России</w:t>
      </w:r>
      <w:r w:rsidRPr="00AF7A19">
        <w:rPr>
          <w:spacing w:val="4"/>
          <w:sz w:val="24"/>
          <w:szCs w:val="24"/>
        </w:rPr>
        <w:t xml:space="preserve"> </w:t>
      </w:r>
      <w:r w:rsidRPr="00AF7A19">
        <w:rPr>
          <w:sz w:val="24"/>
          <w:szCs w:val="24"/>
        </w:rPr>
        <w:t>–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>Точно и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подробно о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>реализации</w:t>
      </w:r>
      <w:r w:rsidRPr="00AF7A19">
        <w:rPr>
          <w:spacing w:val="1"/>
          <w:sz w:val="24"/>
          <w:szCs w:val="24"/>
        </w:rPr>
        <w:t xml:space="preserve"> </w:t>
      </w:r>
      <w:r w:rsidRPr="00AF7A19">
        <w:rPr>
          <w:sz w:val="24"/>
          <w:szCs w:val="24"/>
        </w:rPr>
        <w:t>нацпроектов России</w:t>
      </w:r>
      <w:r w:rsidRPr="00AF7A19">
        <w:rPr>
          <w:spacing w:val="1"/>
          <w:sz w:val="24"/>
          <w:szCs w:val="24"/>
        </w:rPr>
        <w:t xml:space="preserve"> </w:t>
      </w:r>
      <w:r w:rsidRPr="00AF7A19">
        <w:rPr>
          <w:spacing w:val="-4"/>
          <w:sz w:val="24"/>
          <w:szCs w:val="24"/>
        </w:rPr>
        <w:t>(xn-</w:t>
      </w:r>
      <w:r w:rsidRPr="00AF7A19">
        <w:rPr>
          <w:sz w:val="24"/>
          <w:szCs w:val="24"/>
        </w:rPr>
        <w:t>80akpjgfht4a0d.xn--p1ai)</w:t>
      </w:r>
      <w:r w:rsidRPr="00AF7A19">
        <w:rPr>
          <w:spacing w:val="-11"/>
          <w:sz w:val="24"/>
          <w:szCs w:val="24"/>
        </w:rPr>
        <w:t xml:space="preserve"> </w:t>
      </w:r>
      <w:r w:rsidRPr="00AF7A19">
        <w:rPr>
          <w:sz w:val="24"/>
          <w:szCs w:val="24"/>
        </w:rPr>
        <w:t>–</w:t>
      </w:r>
      <w:r w:rsidRPr="00AF7A19">
        <w:rPr>
          <w:spacing w:val="-10"/>
          <w:sz w:val="24"/>
          <w:szCs w:val="24"/>
        </w:rPr>
        <w:t xml:space="preserve"> </w:t>
      </w:r>
      <w:proofErr w:type="spellStart"/>
      <w:r w:rsidRPr="00AF7A19">
        <w:rPr>
          <w:sz w:val="24"/>
          <w:szCs w:val="24"/>
        </w:rPr>
        <w:t>Загл</w:t>
      </w:r>
      <w:proofErr w:type="spellEnd"/>
      <w:proofErr w:type="gramStart"/>
      <w:r w:rsidRPr="00AF7A19">
        <w:rPr>
          <w:sz w:val="24"/>
          <w:szCs w:val="24"/>
        </w:rPr>
        <w:t>.</w:t>
      </w:r>
      <w:r w:rsidRPr="00AF7A19">
        <w:rPr>
          <w:spacing w:val="-11"/>
          <w:sz w:val="24"/>
          <w:szCs w:val="24"/>
        </w:rPr>
        <w:t xml:space="preserve"> </w:t>
      </w:r>
      <w:r w:rsidRPr="00AF7A19">
        <w:rPr>
          <w:sz w:val="24"/>
          <w:szCs w:val="24"/>
        </w:rPr>
        <w:t>с</w:t>
      </w:r>
      <w:proofErr w:type="gramEnd"/>
      <w:r w:rsidRPr="00AF7A19">
        <w:rPr>
          <w:spacing w:val="-12"/>
          <w:sz w:val="24"/>
          <w:szCs w:val="24"/>
        </w:rPr>
        <w:t xml:space="preserve"> </w:t>
      </w:r>
      <w:r w:rsidRPr="00AF7A19">
        <w:rPr>
          <w:spacing w:val="-2"/>
          <w:sz w:val="24"/>
          <w:szCs w:val="24"/>
        </w:rPr>
        <w:t>экрана.</w:t>
      </w:r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ind w:left="1217" w:right="-1" w:hanging="368"/>
        <w:rPr>
          <w:sz w:val="24"/>
          <w:szCs w:val="24"/>
        </w:rPr>
      </w:pPr>
      <w:r w:rsidRPr="00AF7A19">
        <w:rPr>
          <w:sz w:val="24"/>
          <w:szCs w:val="24"/>
        </w:rPr>
        <w:t>Рейтинг</w:t>
      </w:r>
      <w:r w:rsidRPr="00AF7A19">
        <w:rPr>
          <w:spacing w:val="-4"/>
          <w:sz w:val="24"/>
          <w:szCs w:val="24"/>
        </w:rPr>
        <w:t xml:space="preserve"> </w:t>
      </w:r>
      <w:r w:rsidRPr="00AF7A19">
        <w:rPr>
          <w:sz w:val="24"/>
          <w:szCs w:val="24"/>
        </w:rPr>
        <w:t>инновационного</w:t>
      </w:r>
      <w:r w:rsidRPr="00AF7A19">
        <w:rPr>
          <w:spacing w:val="-3"/>
          <w:sz w:val="24"/>
          <w:szCs w:val="24"/>
        </w:rPr>
        <w:t xml:space="preserve"> </w:t>
      </w:r>
      <w:r w:rsidRPr="00AF7A19">
        <w:rPr>
          <w:sz w:val="24"/>
          <w:szCs w:val="24"/>
        </w:rPr>
        <w:t>развития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субъектов</w:t>
      </w:r>
      <w:r w:rsidRPr="00AF7A19">
        <w:rPr>
          <w:spacing w:val="-5"/>
          <w:sz w:val="24"/>
          <w:szCs w:val="24"/>
        </w:rPr>
        <w:t xml:space="preserve"> </w:t>
      </w:r>
      <w:r w:rsidRPr="00AF7A19">
        <w:rPr>
          <w:sz w:val="24"/>
          <w:szCs w:val="24"/>
        </w:rPr>
        <w:t>Российской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Федерации.</w:t>
      </w:r>
      <w:r w:rsidRPr="00AF7A19">
        <w:rPr>
          <w:spacing w:val="-5"/>
          <w:sz w:val="24"/>
          <w:szCs w:val="24"/>
        </w:rPr>
        <w:t xml:space="preserve"> </w:t>
      </w:r>
      <w:r w:rsidRPr="00AF7A19">
        <w:rPr>
          <w:sz w:val="24"/>
          <w:szCs w:val="24"/>
        </w:rPr>
        <w:t>Выпуск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pacing w:val="-10"/>
          <w:sz w:val="24"/>
          <w:szCs w:val="24"/>
        </w:rPr>
        <w:t>7</w:t>
      </w:r>
    </w:p>
    <w:p w:rsidR="00364AA6" w:rsidRPr="00AF7A19" w:rsidRDefault="00364AA6" w:rsidP="00AF7A19">
      <w:pPr>
        <w:pStyle w:val="a3"/>
        <w:spacing w:before="21" w:line="259" w:lineRule="auto"/>
        <w:ind w:right="-1"/>
        <w:rPr>
          <w:sz w:val="24"/>
          <w:szCs w:val="24"/>
        </w:rPr>
      </w:pPr>
      <w:r w:rsidRPr="00AF7A19">
        <w:rPr>
          <w:sz w:val="24"/>
          <w:szCs w:val="24"/>
        </w:rPr>
        <w:t>/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В.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Л.</w:t>
      </w:r>
      <w:r w:rsidRPr="00AF7A19">
        <w:rPr>
          <w:spacing w:val="-3"/>
          <w:sz w:val="24"/>
          <w:szCs w:val="24"/>
        </w:rPr>
        <w:t xml:space="preserve"> </w:t>
      </w:r>
      <w:proofErr w:type="spellStart"/>
      <w:r w:rsidRPr="00AF7A19">
        <w:rPr>
          <w:sz w:val="24"/>
          <w:szCs w:val="24"/>
        </w:rPr>
        <w:t>Абашкин</w:t>
      </w:r>
      <w:proofErr w:type="spellEnd"/>
      <w:r w:rsidRPr="00AF7A19">
        <w:rPr>
          <w:sz w:val="24"/>
          <w:szCs w:val="24"/>
        </w:rPr>
        <w:t>,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Г.</w:t>
      </w:r>
      <w:r w:rsidRPr="00AF7A19">
        <w:rPr>
          <w:spacing w:val="-3"/>
          <w:sz w:val="24"/>
          <w:szCs w:val="24"/>
        </w:rPr>
        <w:t xml:space="preserve"> </w:t>
      </w:r>
      <w:r w:rsidRPr="00AF7A19">
        <w:rPr>
          <w:sz w:val="24"/>
          <w:szCs w:val="24"/>
        </w:rPr>
        <w:t>И.</w:t>
      </w:r>
      <w:r w:rsidRPr="00AF7A19">
        <w:rPr>
          <w:spacing w:val="-3"/>
          <w:sz w:val="24"/>
          <w:szCs w:val="24"/>
        </w:rPr>
        <w:t xml:space="preserve"> </w:t>
      </w:r>
      <w:proofErr w:type="spellStart"/>
      <w:r w:rsidRPr="00AF7A19">
        <w:rPr>
          <w:sz w:val="24"/>
          <w:szCs w:val="24"/>
        </w:rPr>
        <w:t>Абдрахманова</w:t>
      </w:r>
      <w:proofErr w:type="spellEnd"/>
      <w:r w:rsidRPr="00AF7A19">
        <w:rPr>
          <w:sz w:val="24"/>
          <w:szCs w:val="24"/>
        </w:rPr>
        <w:t>,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С.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В.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Бредихин</w:t>
      </w:r>
      <w:r w:rsidRPr="00AF7A19">
        <w:rPr>
          <w:spacing w:val="-4"/>
          <w:sz w:val="24"/>
          <w:szCs w:val="24"/>
        </w:rPr>
        <w:t xml:space="preserve"> </w:t>
      </w:r>
      <w:r w:rsidRPr="00AF7A19">
        <w:rPr>
          <w:sz w:val="24"/>
          <w:szCs w:val="24"/>
        </w:rPr>
        <w:t>и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др.;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под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ред.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Л.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>М.</w:t>
      </w:r>
      <w:r w:rsidRPr="00AF7A19">
        <w:rPr>
          <w:spacing w:val="-3"/>
          <w:sz w:val="24"/>
          <w:szCs w:val="24"/>
        </w:rPr>
        <w:t xml:space="preserve"> </w:t>
      </w:r>
      <w:proofErr w:type="spellStart"/>
      <w:r w:rsidRPr="00AF7A19">
        <w:rPr>
          <w:sz w:val="24"/>
          <w:szCs w:val="24"/>
        </w:rPr>
        <w:t>Гохберга</w:t>
      </w:r>
      <w:proofErr w:type="spellEnd"/>
      <w:r w:rsidRPr="00AF7A19">
        <w:rPr>
          <w:sz w:val="24"/>
          <w:szCs w:val="24"/>
        </w:rPr>
        <w:t>;</w:t>
      </w:r>
      <w:r w:rsidRPr="00AF7A19">
        <w:rPr>
          <w:spacing w:val="-2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Нац. </w:t>
      </w:r>
      <w:proofErr w:type="spellStart"/>
      <w:r w:rsidRPr="00AF7A19">
        <w:rPr>
          <w:sz w:val="24"/>
          <w:szCs w:val="24"/>
        </w:rPr>
        <w:t>исслед</w:t>
      </w:r>
      <w:proofErr w:type="spellEnd"/>
      <w:proofErr w:type="gramStart"/>
      <w:r w:rsidRPr="00AF7A19">
        <w:rPr>
          <w:sz w:val="24"/>
          <w:szCs w:val="24"/>
        </w:rPr>
        <w:t>. ун</w:t>
      </w:r>
      <w:proofErr w:type="gramEnd"/>
      <w:r w:rsidRPr="00AF7A19">
        <w:rPr>
          <w:sz w:val="24"/>
          <w:szCs w:val="24"/>
        </w:rPr>
        <w:t>-т «Высшая школа экономики». – М.: НИУ ВШЭ, 2021. – 274 с. – ISBN 978-5- 7598-2390-2 (в обл.). – ISBN 978-5-7598-2292-9 (e-</w:t>
      </w:r>
      <w:proofErr w:type="spellStart"/>
      <w:r w:rsidRPr="00AF7A19">
        <w:rPr>
          <w:sz w:val="24"/>
          <w:szCs w:val="24"/>
        </w:rPr>
        <w:t>book</w:t>
      </w:r>
      <w:proofErr w:type="spellEnd"/>
      <w:r w:rsidRPr="00AF7A19">
        <w:rPr>
          <w:sz w:val="24"/>
          <w:szCs w:val="24"/>
        </w:rPr>
        <w:t xml:space="preserve">). – Режим доступа: </w:t>
      </w:r>
      <w:r w:rsidRPr="00AF7A19">
        <w:rPr>
          <w:spacing w:val="-2"/>
          <w:sz w:val="24"/>
          <w:szCs w:val="24"/>
        </w:rPr>
        <w:t>https:/</w:t>
      </w:r>
      <w:hyperlink r:id="rId29">
        <w:r w:rsidRPr="00AF7A19">
          <w:rPr>
            <w:spacing w:val="-2"/>
            <w:sz w:val="24"/>
            <w:szCs w:val="24"/>
          </w:rPr>
          <w:t>/www.hse.ru/prim</w:t>
        </w:r>
      </w:hyperlink>
      <w:r w:rsidRPr="00AF7A19">
        <w:rPr>
          <w:spacing w:val="-2"/>
          <w:sz w:val="24"/>
          <w:szCs w:val="24"/>
        </w:rPr>
        <w:t>a</w:t>
      </w:r>
      <w:hyperlink r:id="rId30">
        <w:r w:rsidRPr="00AF7A19">
          <w:rPr>
            <w:spacing w:val="-2"/>
            <w:sz w:val="24"/>
            <w:szCs w:val="24"/>
          </w:rPr>
          <w:t>rydata/rir2021.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spacing w:before="1" w:line="259" w:lineRule="auto"/>
        <w:ind w:left="142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 xml:space="preserve">Инновационная инфраструктура и основные показатели инновационной деятельности субъектов Российской Федерации / Федеральное государственное бюджетное научное учреждение Научно-исследовательский институт – Республиканский исследовательский научно-консультационный центр экспертизы. [Электронный ресурс]. – Режим доступа: </w:t>
      </w:r>
      <w:hyperlink r:id="rId31">
        <w:r w:rsidRPr="00AF7A19">
          <w:rPr>
            <w:sz w:val="24"/>
            <w:szCs w:val="24"/>
          </w:rPr>
          <w:t xml:space="preserve">http://www.miiris.ru/regions/. 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ind w:left="142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 xml:space="preserve">Официальный сайт Всемирного банка. – Режим доступа: </w:t>
      </w:r>
      <w:hyperlink r:id="rId32">
        <w:r w:rsidRPr="00AF7A19">
          <w:rPr>
            <w:color w:val="0462C1"/>
            <w:sz w:val="24"/>
            <w:szCs w:val="24"/>
            <w:u w:val="single" w:color="0462C1"/>
          </w:rPr>
          <w:t>www.worldbank.org</w:t>
        </w:r>
        <w:r w:rsidRPr="00AF7A19">
          <w:rPr>
            <w:color w:val="0462C1"/>
            <w:sz w:val="24"/>
            <w:szCs w:val="24"/>
          </w:rPr>
          <w:t xml:space="preserve"> 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spacing w:before="73"/>
        <w:ind w:left="142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>Справочная правовая система «</w:t>
      </w:r>
      <w:proofErr w:type="spellStart"/>
      <w:r w:rsidRPr="00AF7A19">
        <w:rPr>
          <w:sz w:val="24"/>
          <w:szCs w:val="24"/>
        </w:rPr>
        <w:t>КонсультантПлюс</w:t>
      </w:r>
      <w:proofErr w:type="spellEnd"/>
      <w:r w:rsidRPr="00AF7A19">
        <w:rPr>
          <w:sz w:val="24"/>
          <w:szCs w:val="24"/>
        </w:rPr>
        <w:t xml:space="preserve">». Режим доступа: </w:t>
      </w:r>
      <w:hyperlink r:id="rId33">
        <w:r w:rsidRPr="00AF7A19">
          <w:rPr>
            <w:sz w:val="24"/>
            <w:szCs w:val="24"/>
          </w:rPr>
          <w:t xml:space="preserve">www.consultant.ru </w:t>
        </w:r>
      </w:hyperlink>
    </w:p>
    <w:p w:rsidR="00364AA6" w:rsidRPr="00AF7A19" w:rsidRDefault="00364AA6" w:rsidP="00AF7A19">
      <w:pPr>
        <w:pStyle w:val="a5"/>
        <w:numPr>
          <w:ilvl w:val="0"/>
          <w:numId w:val="7"/>
        </w:numPr>
        <w:tabs>
          <w:tab w:val="left" w:pos="1218"/>
        </w:tabs>
        <w:spacing w:before="1"/>
        <w:ind w:left="142" w:right="-1" w:firstLine="707"/>
        <w:rPr>
          <w:sz w:val="24"/>
          <w:szCs w:val="24"/>
        </w:rPr>
      </w:pPr>
      <w:r w:rsidRPr="00AF7A19">
        <w:rPr>
          <w:sz w:val="24"/>
          <w:szCs w:val="24"/>
        </w:rPr>
        <w:t>Справочная правовая система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>«Гарант». – Режим</w:t>
      </w:r>
      <w:r w:rsidRPr="00AF7A19">
        <w:rPr>
          <w:spacing w:val="-1"/>
          <w:sz w:val="24"/>
          <w:szCs w:val="24"/>
        </w:rPr>
        <w:t xml:space="preserve"> </w:t>
      </w:r>
      <w:r w:rsidRPr="00AF7A19">
        <w:rPr>
          <w:sz w:val="24"/>
          <w:szCs w:val="24"/>
        </w:rPr>
        <w:t xml:space="preserve">доступа: </w:t>
      </w:r>
      <w:hyperlink r:id="rId34">
        <w:r w:rsidRPr="00AF7A19">
          <w:rPr>
            <w:sz w:val="24"/>
            <w:szCs w:val="24"/>
          </w:rPr>
          <w:t>www.garant.ru</w:t>
        </w:r>
        <w:r w:rsidRPr="00AF7A19">
          <w:rPr>
            <w:spacing w:val="-1"/>
            <w:sz w:val="24"/>
            <w:szCs w:val="24"/>
          </w:rPr>
          <w:t xml:space="preserve"> </w:t>
        </w:r>
      </w:hyperlink>
    </w:p>
    <w:p w:rsidR="00AF7A19" w:rsidRDefault="00AF7A19" w:rsidP="00AF7A19">
      <w:pPr>
        <w:pStyle w:val="a5"/>
        <w:tabs>
          <w:tab w:val="left" w:pos="1210"/>
        </w:tabs>
        <w:ind w:left="1210" w:firstLine="0"/>
        <w:rPr>
          <w:b/>
          <w:sz w:val="24"/>
        </w:rPr>
      </w:pPr>
    </w:p>
    <w:p w:rsidR="00364AA6" w:rsidRPr="00AF7A19" w:rsidRDefault="00AF7A19" w:rsidP="00AF7A19">
      <w:pPr>
        <w:pStyle w:val="a5"/>
        <w:tabs>
          <w:tab w:val="left" w:pos="1210"/>
        </w:tabs>
        <w:ind w:left="1210" w:firstLine="0"/>
        <w:rPr>
          <w:b/>
          <w:sz w:val="24"/>
        </w:rPr>
      </w:pPr>
      <w:r w:rsidRPr="00AF7A19">
        <w:rPr>
          <w:b/>
          <w:sz w:val="24"/>
        </w:rPr>
        <w:t>4.4.</w:t>
      </w:r>
      <w:r w:rsidR="00364AA6" w:rsidRPr="00AF7A19">
        <w:rPr>
          <w:b/>
          <w:sz w:val="24"/>
        </w:rPr>
        <w:t>Нормативно-</w:t>
      </w:r>
      <w:r w:rsidR="00364AA6" w:rsidRPr="00AF7A19">
        <w:rPr>
          <w:b/>
          <w:spacing w:val="-5"/>
          <w:sz w:val="24"/>
        </w:rPr>
        <w:t xml:space="preserve"> </w:t>
      </w:r>
      <w:r w:rsidR="00364AA6" w:rsidRPr="00AF7A19">
        <w:rPr>
          <w:b/>
          <w:sz w:val="24"/>
        </w:rPr>
        <w:t>правовые</w:t>
      </w:r>
      <w:r w:rsidR="00364AA6" w:rsidRPr="00AF7A19"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акты</w:t>
      </w:r>
    </w:p>
    <w:p w:rsidR="00364AA6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firstLine="709"/>
        <w:rPr>
          <w:sz w:val="24"/>
        </w:rPr>
      </w:pPr>
      <w:r>
        <w:rPr>
          <w:sz w:val="24"/>
        </w:rPr>
        <w:t xml:space="preserve">Бюджетный кодекс Российской Федерации от 31.07.1998 N 145-ФЗ (ред. от 09.03.2022). – Режим доступа: </w:t>
      </w:r>
      <w:hyperlink r:id="rId35">
        <w:r>
          <w:rPr>
            <w:color w:val="0462C1"/>
            <w:sz w:val="24"/>
            <w:u w:val="single" w:color="0462C1"/>
          </w:rPr>
          <w:t>http://www.consultant.ru/document/cons_doc_LAW_19702/</w:t>
        </w:r>
      </w:hyperlink>
    </w:p>
    <w:p w:rsidR="00364AA6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firstLine="709"/>
        <w:rPr>
          <w:sz w:val="24"/>
        </w:rPr>
      </w:pPr>
      <w:r>
        <w:rPr>
          <w:sz w:val="24"/>
        </w:rPr>
        <w:t xml:space="preserve">Гражданский кодекс Российской Федерации. Принят Государственной Думой 21 октября 1994 г. – Режим доступа: </w:t>
      </w:r>
      <w:hyperlink r:id="rId36">
        <w:r>
          <w:rPr>
            <w:color w:val="0462C1"/>
            <w:sz w:val="24"/>
            <w:u w:val="single" w:color="0462C1"/>
          </w:rPr>
          <w:t>http://www.consultant.ru/document/cons_doc_LAW_5142/</w:t>
        </w:r>
      </w:hyperlink>
      <w:r>
        <w:rPr>
          <w:sz w:val="24"/>
        </w:rPr>
        <w:t>.</w:t>
      </w:r>
    </w:p>
    <w:p w:rsidR="00364AA6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firstLine="709"/>
        <w:rPr>
          <w:sz w:val="24"/>
        </w:rPr>
      </w:pPr>
      <w:r>
        <w:rPr>
          <w:sz w:val="24"/>
        </w:rPr>
        <w:t xml:space="preserve">Налоговый кодекс Российской Федерации. Принят Государственной Думой 16 июля 1998 г. – Режим доступа: </w:t>
      </w:r>
      <w:hyperlink r:id="rId37">
        <w:r>
          <w:rPr>
            <w:color w:val="0462C1"/>
            <w:sz w:val="24"/>
            <w:u w:val="single" w:color="0462C1"/>
          </w:rPr>
          <w:t>http://www.consultant.ru/document/cons_doc_LAW_19671/</w:t>
        </w:r>
      </w:hyperlink>
      <w:r>
        <w:rPr>
          <w:sz w:val="24"/>
        </w:rPr>
        <w:t>.</w:t>
      </w:r>
    </w:p>
    <w:p w:rsidR="00364AA6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firstLine="709"/>
        <w:rPr>
          <w:sz w:val="24"/>
        </w:rPr>
      </w:pPr>
      <w:r>
        <w:rPr>
          <w:sz w:val="24"/>
        </w:rPr>
        <w:t xml:space="preserve">Трудовой кодекс Российской Федерации от 30.12.2001 N 197-ФЗ (ред. от 25.02.2022) (с изм. и доп., вступ. в силу с 01.03.2022). – Режим доступа: </w:t>
      </w:r>
      <w:hyperlink r:id="rId38">
        <w:r>
          <w:rPr>
            <w:spacing w:val="-2"/>
            <w:sz w:val="24"/>
          </w:rPr>
          <w:t>http://www.consultant.ru/document/cons_doc_LAW_34683/.</w:t>
        </w:r>
      </w:hyperlink>
    </w:p>
    <w:p w:rsidR="00364AA6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firstLine="709"/>
        <w:rPr>
          <w:sz w:val="24"/>
        </w:rPr>
      </w:pPr>
      <w:r>
        <w:rPr>
          <w:sz w:val="24"/>
        </w:rPr>
        <w:t xml:space="preserve">Федеральный закон «О естественных монополиях» (с изменениями на 5 октября 2015 года). – Режим доступа: </w:t>
      </w:r>
      <w:hyperlink r:id="rId39">
        <w:r>
          <w:rPr>
            <w:color w:val="0462C1"/>
            <w:sz w:val="24"/>
            <w:u w:val="single" w:color="0462C1"/>
          </w:rPr>
          <w:t>http://docs.cntd.ru/document/9012860</w:t>
        </w:r>
      </w:hyperlink>
      <w:r>
        <w:rPr>
          <w:sz w:val="24"/>
        </w:rPr>
        <w:t>.</w:t>
      </w:r>
    </w:p>
    <w:p w:rsidR="00364AA6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firstLine="709"/>
        <w:rPr>
          <w:sz w:val="24"/>
        </w:rPr>
      </w:pPr>
      <w:r>
        <w:rPr>
          <w:sz w:val="24"/>
        </w:rPr>
        <w:t>Федеральный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зонах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Федерации»</w:t>
      </w:r>
    </w:p>
    <w:p w:rsidR="00364AA6" w:rsidRDefault="00364AA6" w:rsidP="00AF7A19">
      <w:pPr>
        <w:pStyle w:val="a3"/>
        <w:ind w:left="0" w:firstLine="709"/>
      </w:pPr>
      <w:r>
        <w:t xml:space="preserve">№ 116-ФЗ от 22.07.2005 г. (последняя редакция). – Режим доступа: </w:t>
      </w:r>
      <w:hyperlink r:id="rId40">
        <w:r>
          <w:rPr>
            <w:spacing w:val="-2"/>
          </w:rPr>
          <w:t>http://www.consultant.ru/document/cons_doc_LAW_54599/.</w:t>
        </w:r>
      </w:hyperlink>
    </w:p>
    <w:p w:rsidR="00364AA6" w:rsidRDefault="00364AA6" w:rsidP="00AF7A19">
      <w:pPr>
        <w:pStyle w:val="a5"/>
        <w:numPr>
          <w:ilvl w:val="0"/>
          <w:numId w:val="7"/>
        </w:numPr>
        <w:tabs>
          <w:tab w:val="left" w:pos="1098"/>
        </w:tabs>
        <w:ind w:left="0" w:firstLine="709"/>
        <w:rPr>
          <w:sz w:val="24"/>
        </w:rPr>
      </w:pPr>
      <w:r>
        <w:rPr>
          <w:sz w:val="24"/>
        </w:rPr>
        <w:t>Федеральный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закон</w:t>
      </w:r>
      <w:r>
        <w:rPr>
          <w:spacing w:val="13"/>
          <w:sz w:val="24"/>
        </w:rPr>
        <w:t xml:space="preserve"> </w:t>
      </w:r>
      <w:r>
        <w:rPr>
          <w:sz w:val="24"/>
        </w:rPr>
        <w:t>«О</w:t>
      </w:r>
      <w:r>
        <w:rPr>
          <w:spacing w:val="9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Федерации»</w:t>
      </w:r>
    </w:p>
    <w:p w:rsidR="00364AA6" w:rsidRDefault="00364AA6" w:rsidP="00AF7A19">
      <w:pPr>
        <w:pStyle w:val="a3"/>
        <w:ind w:left="0" w:firstLine="709"/>
      </w:pPr>
      <w:r>
        <w:t>№</w:t>
      </w:r>
      <w:r>
        <w:rPr>
          <w:spacing w:val="-1"/>
        </w:rPr>
        <w:t xml:space="preserve"> </w:t>
      </w:r>
      <w:r>
        <w:t>172-ФЗ</w:t>
      </w:r>
      <w:r>
        <w:rPr>
          <w:spacing w:val="-1"/>
        </w:rPr>
        <w:t xml:space="preserve"> </w:t>
      </w:r>
      <w:r>
        <w:t>от 28.06.2014 г. (с</w:t>
      </w:r>
      <w:r>
        <w:rPr>
          <w:spacing w:val="-2"/>
        </w:rPr>
        <w:t xml:space="preserve"> </w:t>
      </w:r>
      <w:r>
        <w:t>изменениями 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2020 года). – Режим доступа: </w:t>
      </w:r>
      <w:hyperlink r:id="rId41">
        <w:r>
          <w:rPr>
            <w:color w:val="0462C1"/>
            <w:u w:val="single" w:color="0462C1"/>
          </w:rPr>
          <w:t>http://docs.cntd.ru/document/420204138</w:t>
        </w:r>
      </w:hyperlink>
      <w:r>
        <w:t>.</w:t>
      </w:r>
    </w:p>
    <w:p w:rsidR="00AF7A19" w:rsidRPr="00567E7C" w:rsidRDefault="00AF7A19" w:rsidP="00AF7A19">
      <w:pPr>
        <w:pStyle w:val="1"/>
        <w:numPr>
          <w:ilvl w:val="0"/>
          <w:numId w:val="7"/>
        </w:numPr>
        <w:shd w:val="clear" w:color="auto" w:fill="FFFFFF"/>
        <w:ind w:left="0" w:firstLine="709"/>
        <w:rPr>
          <w:b w:val="0"/>
          <w:bCs w:val="0"/>
          <w:color w:val="000000"/>
        </w:rPr>
      </w:pPr>
      <w:r w:rsidRPr="00FF0A2B">
        <w:rPr>
          <w:b w:val="0"/>
          <w:bCs w:val="0"/>
        </w:rPr>
        <w:t>Федеральный закон "О некоммерческих организациях" от 12.01.1996 N 7-ФЗ (последняя редакция)</w:t>
      </w:r>
      <w:r w:rsidRPr="00FF0A2B">
        <w:rPr>
          <w:b w:val="0"/>
          <w:bCs w:val="0"/>
          <w:color w:val="000000"/>
        </w:rPr>
        <w:t>12 января 1996 года N 7-ФЗ</w:t>
      </w:r>
      <w:r w:rsidRPr="00567E7C">
        <w:rPr>
          <w:b w:val="0"/>
          <w:bCs w:val="0"/>
          <w:color w:val="000000"/>
        </w:rPr>
        <w:t xml:space="preserve"> </w:t>
      </w:r>
      <w:hyperlink r:id="rId42" w:history="1">
        <w:r w:rsidRPr="00567E7C">
          <w:rPr>
            <w:rStyle w:val="a6"/>
            <w:b w:val="0"/>
            <w:bCs w:val="0"/>
          </w:rPr>
          <w:t>http://www.consultant.ru/document/cons_doc_LAW_8824/</w:t>
        </w:r>
      </w:hyperlink>
      <w:r w:rsidRPr="00567E7C">
        <w:rPr>
          <w:b w:val="0"/>
          <w:bCs w:val="0"/>
          <w:color w:val="000000"/>
        </w:rPr>
        <w:t xml:space="preserve">  </w:t>
      </w:r>
    </w:p>
    <w:p w:rsidR="00AF7A19" w:rsidRPr="0091293C" w:rsidRDefault="00AF7A19" w:rsidP="00AF7A19">
      <w:pPr>
        <w:pStyle w:val="1"/>
        <w:numPr>
          <w:ilvl w:val="0"/>
          <w:numId w:val="7"/>
        </w:numPr>
        <w:shd w:val="clear" w:color="auto" w:fill="FFFFFF"/>
        <w:ind w:left="0" w:firstLine="709"/>
        <w:rPr>
          <w:b w:val="0"/>
          <w:bCs w:val="0"/>
          <w:color w:val="000000"/>
        </w:rPr>
      </w:pPr>
      <w:r w:rsidRPr="0091293C">
        <w:rPr>
          <w:b w:val="0"/>
          <w:bCs w:val="0"/>
          <w:color w:val="000000"/>
        </w:rPr>
        <w:t>Федеральный закон "О развитии малого и среднего предпринимательства в Российской Федерации" от 24.07.2007 N 209-ФЗ (последняя редакция)</w:t>
      </w:r>
      <w:r>
        <w:rPr>
          <w:b w:val="0"/>
          <w:bCs w:val="0"/>
          <w:color w:val="000000"/>
        </w:rPr>
        <w:t xml:space="preserve"> </w:t>
      </w:r>
      <w:hyperlink r:id="rId43" w:history="1">
        <w:r w:rsidRPr="00B112C0">
          <w:rPr>
            <w:rStyle w:val="a6"/>
            <w:b w:val="0"/>
            <w:bCs w:val="0"/>
          </w:rPr>
          <w:t>http://www.consultant.ru/document/cons_doc_LAW_52144/</w:t>
        </w:r>
      </w:hyperlink>
      <w:r>
        <w:rPr>
          <w:b w:val="0"/>
          <w:bCs w:val="0"/>
          <w:color w:val="000000"/>
        </w:rPr>
        <w:t xml:space="preserve"> </w:t>
      </w:r>
    </w:p>
    <w:p w:rsidR="00AF7A19" w:rsidRPr="00FF0A2B" w:rsidRDefault="00AF7A19" w:rsidP="00AF7A19">
      <w:pPr>
        <w:pStyle w:val="1"/>
        <w:numPr>
          <w:ilvl w:val="0"/>
          <w:numId w:val="7"/>
        </w:numPr>
        <w:shd w:val="clear" w:color="auto" w:fill="FFFFFF"/>
        <w:ind w:left="0" w:firstLine="709"/>
        <w:rPr>
          <w:color w:val="000000"/>
        </w:rPr>
      </w:pPr>
      <w:r w:rsidRPr="00567E7C">
        <w:rPr>
          <w:b w:val="0"/>
          <w:bCs w:val="0"/>
          <w:color w:val="000000"/>
        </w:rPr>
        <w:t>Федеральный закон "О развитии сельского хозяйства" от 29.12.2006 N 264-ФЗ (последняя редакция)</w:t>
      </w:r>
      <w:r>
        <w:rPr>
          <w:b w:val="0"/>
          <w:bCs w:val="0"/>
          <w:color w:val="000000"/>
        </w:rPr>
        <w:t xml:space="preserve"> </w:t>
      </w:r>
      <w:hyperlink r:id="rId44" w:history="1">
        <w:r w:rsidRPr="00B112C0">
          <w:rPr>
            <w:rStyle w:val="a6"/>
          </w:rPr>
          <w:t>http://www.consultant.ru/document/cons_doc_LAW_64930/</w:t>
        </w:r>
      </w:hyperlink>
      <w:r>
        <w:rPr>
          <w:b w:val="0"/>
          <w:bCs w:val="0"/>
          <w:color w:val="000000"/>
        </w:rPr>
        <w:t xml:space="preserve"> </w:t>
      </w:r>
    </w:p>
    <w:p w:rsidR="00AF7A19" w:rsidRPr="00FF0A2B" w:rsidRDefault="00AF7A19" w:rsidP="00AF7A19">
      <w:pPr>
        <w:rPr>
          <w:sz w:val="24"/>
          <w:szCs w:val="24"/>
        </w:rPr>
      </w:pPr>
    </w:p>
    <w:p w:rsidR="007B198D" w:rsidRDefault="007B198D" w:rsidP="007B198D">
      <w:pPr>
        <w:pStyle w:val="1"/>
        <w:spacing w:before="90"/>
        <w:ind w:left="850" w:firstLine="0"/>
        <w:jc w:val="left"/>
      </w:pPr>
      <w:r>
        <w:t>5. Порядок</w:t>
      </w:r>
      <w:r>
        <w:rPr>
          <w:spacing w:val="1"/>
        </w:rPr>
        <w:t xml:space="preserve"> </w:t>
      </w:r>
      <w:r>
        <w:rPr>
          <w:spacing w:val="-2"/>
        </w:rPr>
        <w:t>аттестации</w:t>
      </w:r>
    </w:p>
    <w:p w:rsidR="007B198D" w:rsidRPr="007B198D" w:rsidRDefault="007B198D" w:rsidP="007B198D">
      <w:pPr>
        <w:pStyle w:val="a3"/>
        <w:spacing w:before="161"/>
        <w:ind w:left="0" w:right="-1" w:firstLine="709"/>
        <w:rPr>
          <w:spacing w:val="-2"/>
          <w:sz w:val="24"/>
          <w:szCs w:val="24"/>
        </w:rPr>
      </w:pPr>
      <w:r w:rsidRPr="007B198D">
        <w:rPr>
          <w:sz w:val="24"/>
          <w:szCs w:val="24"/>
        </w:rPr>
        <w:t>Формой аттестации является экзамен.</w:t>
      </w:r>
      <w:r w:rsidRPr="007B198D">
        <w:rPr>
          <w:spacing w:val="-6"/>
          <w:sz w:val="24"/>
          <w:szCs w:val="24"/>
        </w:rPr>
        <w:t xml:space="preserve"> </w:t>
      </w:r>
      <w:r w:rsidRPr="007B198D">
        <w:rPr>
          <w:sz w:val="24"/>
          <w:szCs w:val="24"/>
        </w:rPr>
        <w:t>Экзамен проводится в письменной форме, по билетам. Билет состоит из трех вопросов в соответствии с тремя разделами содержания программы.</w:t>
      </w:r>
    </w:p>
    <w:p w:rsidR="007B198D" w:rsidRPr="007B198D" w:rsidRDefault="007B198D" w:rsidP="007B198D">
      <w:pPr>
        <w:pStyle w:val="a3"/>
        <w:spacing w:before="73"/>
        <w:ind w:left="0" w:right="-1" w:firstLine="709"/>
        <w:rPr>
          <w:sz w:val="24"/>
          <w:szCs w:val="24"/>
        </w:rPr>
      </w:pPr>
      <w:r w:rsidRPr="007B198D">
        <w:rPr>
          <w:sz w:val="24"/>
          <w:szCs w:val="24"/>
        </w:rPr>
        <w:t>На экзамене члены экзаменационной комиссии вправе задавать поступающему уточняющие и дополнительные вопросы из общего перечня.</w:t>
      </w:r>
    </w:p>
    <w:p w:rsidR="007B198D" w:rsidRDefault="007B198D" w:rsidP="007B198D">
      <w:pPr>
        <w:pStyle w:val="a5"/>
        <w:tabs>
          <w:tab w:val="left" w:pos="709"/>
        </w:tabs>
        <w:ind w:left="709" w:right="-1" w:firstLine="0"/>
        <w:rPr>
          <w:sz w:val="24"/>
          <w:szCs w:val="24"/>
        </w:rPr>
      </w:pPr>
    </w:p>
    <w:p w:rsidR="007B198D" w:rsidRDefault="007B198D" w:rsidP="007B198D">
      <w:pPr>
        <w:pStyle w:val="a5"/>
        <w:tabs>
          <w:tab w:val="left" w:pos="709"/>
        </w:tabs>
        <w:ind w:left="709" w:right="-1" w:firstLine="0"/>
        <w:jc w:val="center"/>
        <w:rPr>
          <w:sz w:val="24"/>
          <w:szCs w:val="24"/>
        </w:rPr>
      </w:pPr>
      <w:r w:rsidRPr="007B198D">
        <w:rPr>
          <w:sz w:val="24"/>
          <w:szCs w:val="24"/>
        </w:rPr>
        <w:t>Форма экзаменационного билета</w:t>
      </w:r>
    </w:p>
    <w:p w:rsidR="007B198D" w:rsidRDefault="007B198D" w:rsidP="007B198D">
      <w:pPr>
        <w:pStyle w:val="a5"/>
        <w:tabs>
          <w:tab w:val="left" w:pos="709"/>
        </w:tabs>
        <w:ind w:left="709" w:right="-1" w:firstLine="0"/>
        <w:jc w:val="center"/>
        <w:rPr>
          <w:sz w:val="24"/>
          <w:szCs w:val="24"/>
        </w:rPr>
      </w:pPr>
    </w:p>
    <w:p w:rsidR="006553C0" w:rsidRPr="006553C0" w:rsidRDefault="006553C0" w:rsidP="006553C0">
      <w:pPr>
        <w:jc w:val="center"/>
        <w:rPr>
          <w:sz w:val="24"/>
          <w:szCs w:val="24"/>
        </w:rPr>
      </w:pPr>
      <w:r w:rsidRPr="006553C0">
        <w:rPr>
          <w:sz w:val="24"/>
          <w:szCs w:val="24"/>
        </w:rPr>
        <w:t>МИНИСТЕРСТВО НАУКИ И ВЫСШЕГО ОБРАЗОВАНИЯ РФ</w:t>
      </w:r>
    </w:p>
    <w:p w:rsidR="006553C0" w:rsidRPr="006553C0" w:rsidRDefault="006553C0" w:rsidP="006553C0">
      <w:pPr>
        <w:pStyle w:val="a3"/>
        <w:jc w:val="center"/>
        <w:rPr>
          <w:sz w:val="24"/>
          <w:szCs w:val="24"/>
        </w:rPr>
      </w:pPr>
      <w:r w:rsidRPr="006553C0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553C0" w:rsidRPr="006553C0" w:rsidRDefault="006553C0" w:rsidP="006553C0">
      <w:pPr>
        <w:pStyle w:val="a3"/>
        <w:jc w:val="center"/>
        <w:rPr>
          <w:sz w:val="24"/>
          <w:szCs w:val="24"/>
        </w:rPr>
      </w:pPr>
      <w:r w:rsidRPr="006553C0">
        <w:rPr>
          <w:sz w:val="24"/>
          <w:szCs w:val="24"/>
        </w:rPr>
        <w:t>«МАЙКОПСКИЙ ГОСУДАРСТВЕННЫЙ ТЕХНОЛОГИЧЕСКИЙ УНИВЕРСИТЕТ»</w:t>
      </w:r>
    </w:p>
    <w:p w:rsidR="006553C0" w:rsidRDefault="006553C0" w:rsidP="006553C0">
      <w:pPr>
        <w:pStyle w:val="Default"/>
      </w:pPr>
    </w:p>
    <w:p w:rsidR="006553C0" w:rsidRPr="006553C0" w:rsidRDefault="006553C0" w:rsidP="006553C0">
      <w:pPr>
        <w:pStyle w:val="a3"/>
        <w:jc w:val="center"/>
        <w:rPr>
          <w:b/>
          <w:sz w:val="24"/>
          <w:szCs w:val="24"/>
        </w:rPr>
      </w:pPr>
      <w:r>
        <w:rPr>
          <w:sz w:val="23"/>
          <w:szCs w:val="23"/>
        </w:rPr>
        <w:t>Управление аспирантуры и докторантуры</w:t>
      </w:r>
    </w:p>
    <w:p w:rsidR="006553C0" w:rsidRPr="006553C0" w:rsidRDefault="006553C0" w:rsidP="006553C0">
      <w:pPr>
        <w:pStyle w:val="a3"/>
        <w:rPr>
          <w:b/>
          <w:sz w:val="24"/>
          <w:szCs w:val="24"/>
        </w:rPr>
      </w:pPr>
    </w:p>
    <w:p w:rsidR="006553C0" w:rsidRPr="006553C0" w:rsidRDefault="006553C0" w:rsidP="006553C0">
      <w:pPr>
        <w:pStyle w:val="a3"/>
        <w:tabs>
          <w:tab w:val="left" w:pos="5954"/>
        </w:tabs>
        <w:rPr>
          <w:b/>
          <w:sz w:val="24"/>
          <w:szCs w:val="24"/>
        </w:rPr>
      </w:pPr>
      <w:r w:rsidRPr="006553C0">
        <w:rPr>
          <w:sz w:val="24"/>
          <w:szCs w:val="24"/>
        </w:rPr>
        <w:t xml:space="preserve">                                                         «УТВЕРЖДАЮ»</w:t>
      </w:r>
    </w:p>
    <w:p w:rsidR="006553C0" w:rsidRPr="006553C0" w:rsidRDefault="006553C0" w:rsidP="006553C0">
      <w:pPr>
        <w:pStyle w:val="a3"/>
        <w:tabs>
          <w:tab w:val="left" w:pos="5954"/>
        </w:tabs>
        <w:rPr>
          <w:sz w:val="24"/>
          <w:szCs w:val="24"/>
        </w:rPr>
      </w:pPr>
      <w:r w:rsidRPr="006553C0">
        <w:rPr>
          <w:sz w:val="24"/>
          <w:szCs w:val="24"/>
        </w:rPr>
        <w:t xml:space="preserve">                                                         Проректор по научной работе и</w:t>
      </w:r>
    </w:p>
    <w:p w:rsidR="006553C0" w:rsidRPr="006553C0" w:rsidRDefault="006553C0" w:rsidP="006553C0">
      <w:pPr>
        <w:pStyle w:val="a3"/>
        <w:tabs>
          <w:tab w:val="left" w:pos="5954"/>
        </w:tabs>
        <w:rPr>
          <w:b/>
          <w:sz w:val="24"/>
          <w:szCs w:val="24"/>
        </w:rPr>
      </w:pPr>
      <w:r w:rsidRPr="006553C0">
        <w:rPr>
          <w:sz w:val="24"/>
          <w:szCs w:val="24"/>
        </w:rPr>
        <w:t xml:space="preserve">                                                         </w:t>
      </w:r>
      <w:proofErr w:type="gramStart"/>
      <w:r w:rsidRPr="006553C0">
        <w:rPr>
          <w:sz w:val="24"/>
          <w:szCs w:val="24"/>
        </w:rPr>
        <w:t>инновационному</w:t>
      </w:r>
      <w:proofErr w:type="gramEnd"/>
      <w:r w:rsidRPr="006553C0">
        <w:rPr>
          <w:sz w:val="24"/>
          <w:szCs w:val="24"/>
        </w:rPr>
        <w:t xml:space="preserve"> развитию</w:t>
      </w:r>
    </w:p>
    <w:p w:rsidR="006553C0" w:rsidRPr="006553C0" w:rsidRDefault="006553C0" w:rsidP="006553C0">
      <w:pPr>
        <w:pStyle w:val="a3"/>
        <w:tabs>
          <w:tab w:val="left" w:pos="5954"/>
        </w:tabs>
        <w:rPr>
          <w:b/>
          <w:sz w:val="24"/>
          <w:szCs w:val="24"/>
        </w:rPr>
      </w:pPr>
      <w:r w:rsidRPr="006553C0">
        <w:rPr>
          <w:sz w:val="24"/>
          <w:szCs w:val="24"/>
        </w:rPr>
        <w:t xml:space="preserve">                                                         Т.А. Овсянникова </w:t>
      </w:r>
    </w:p>
    <w:p w:rsidR="006553C0" w:rsidRPr="006553C0" w:rsidRDefault="006553C0" w:rsidP="006553C0">
      <w:pPr>
        <w:pStyle w:val="a3"/>
        <w:tabs>
          <w:tab w:val="left" w:pos="5954"/>
        </w:tabs>
        <w:rPr>
          <w:b/>
          <w:sz w:val="24"/>
          <w:szCs w:val="24"/>
        </w:rPr>
      </w:pPr>
      <w:r w:rsidRPr="006553C0">
        <w:rPr>
          <w:sz w:val="24"/>
          <w:szCs w:val="24"/>
        </w:rPr>
        <w:t xml:space="preserve">                                                         «___» _______________2022 г.</w:t>
      </w:r>
    </w:p>
    <w:p w:rsidR="006553C0" w:rsidRPr="006553C0" w:rsidRDefault="006553C0" w:rsidP="006553C0">
      <w:pPr>
        <w:rPr>
          <w:sz w:val="24"/>
          <w:szCs w:val="24"/>
        </w:rPr>
      </w:pPr>
    </w:p>
    <w:p w:rsidR="006553C0" w:rsidRDefault="006553C0" w:rsidP="006553C0">
      <w:pPr>
        <w:jc w:val="center"/>
        <w:rPr>
          <w:b/>
          <w:sz w:val="24"/>
          <w:szCs w:val="24"/>
        </w:rPr>
      </w:pPr>
      <w:r>
        <w:rPr>
          <w:b/>
          <w:bCs/>
        </w:rPr>
        <w:t xml:space="preserve">Вступительный экзамен </w:t>
      </w:r>
      <w:r w:rsidRPr="006553C0">
        <w:rPr>
          <w:b/>
          <w:sz w:val="24"/>
          <w:szCs w:val="24"/>
        </w:rPr>
        <w:t>в аспирантуру</w:t>
      </w:r>
    </w:p>
    <w:p w:rsidR="006553C0" w:rsidRPr="006553C0" w:rsidRDefault="006553C0" w:rsidP="006553C0">
      <w:pPr>
        <w:jc w:val="center"/>
        <w:rPr>
          <w:sz w:val="24"/>
          <w:szCs w:val="24"/>
        </w:rPr>
      </w:pPr>
      <w:r w:rsidRPr="006553C0">
        <w:rPr>
          <w:b/>
          <w:sz w:val="24"/>
          <w:szCs w:val="24"/>
        </w:rPr>
        <w:t xml:space="preserve"> </w:t>
      </w:r>
      <w:proofErr w:type="gramStart"/>
      <w:r w:rsidRPr="006553C0">
        <w:rPr>
          <w:b/>
          <w:sz w:val="24"/>
          <w:szCs w:val="24"/>
        </w:rPr>
        <w:t>по</w:t>
      </w:r>
      <w:proofErr w:type="gramEnd"/>
      <w:r w:rsidRPr="006553C0">
        <w:rPr>
          <w:b/>
          <w:sz w:val="24"/>
          <w:szCs w:val="24"/>
        </w:rPr>
        <w:t xml:space="preserve"> специальности 5.2.3 Региональная и отраслевая экономика</w:t>
      </w:r>
    </w:p>
    <w:p w:rsidR="006553C0" w:rsidRPr="006553C0" w:rsidRDefault="006553C0" w:rsidP="006553C0">
      <w:pPr>
        <w:jc w:val="center"/>
        <w:rPr>
          <w:sz w:val="24"/>
          <w:szCs w:val="24"/>
        </w:rPr>
      </w:pPr>
    </w:p>
    <w:p w:rsidR="006553C0" w:rsidRPr="006553C0" w:rsidRDefault="006553C0" w:rsidP="006553C0">
      <w:pPr>
        <w:jc w:val="center"/>
        <w:rPr>
          <w:b/>
          <w:sz w:val="24"/>
          <w:szCs w:val="24"/>
        </w:rPr>
      </w:pPr>
      <w:r>
        <w:rPr>
          <w:sz w:val="23"/>
          <w:szCs w:val="23"/>
        </w:rPr>
        <w:t>Билет №11</w:t>
      </w:r>
    </w:p>
    <w:p w:rsidR="007B198D" w:rsidRDefault="007B198D" w:rsidP="007B198D">
      <w:pPr>
        <w:pStyle w:val="a5"/>
        <w:tabs>
          <w:tab w:val="left" w:pos="709"/>
        </w:tabs>
        <w:ind w:left="709" w:right="-1" w:firstLine="0"/>
        <w:jc w:val="center"/>
        <w:rPr>
          <w:b/>
          <w:sz w:val="24"/>
          <w:szCs w:val="24"/>
        </w:rPr>
      </w:pPr>
    </w:p>
    <w:p w:rsidR="006553C0" w:rsidRPr="00307719" w:rsidRDefault="006553C0" w:rsidP="006553C0">
      <w:pPr>
        <w:pStyle w:val="a3"/>
        <w:numPr>
          <w:ilvl w:val="0"/>
          <w:numId w:val="5"/>
        </w:numPr>
        <w:tabs>
          <w:tab w:val="left" w:pos="709"/>
        </w:tabs>
        <w:spacing w:before="1"/>
        <w:ind w:left="0" w:right="-1" w:firstLine="709"/>
        <w:rPr>
          <w:sz w:val="24"/>
          <w:szCs w:val="24"/>
        </w:rPr>
      </w:pPr>
      <w:r w:rsidRPr="00307719">
        <w:rPr>
          <w:sz w:val="24"/>
          <w:szCs w:val="24"/>
        </w:rPr>
        <w:t>Сущность и виды экономических систем. Технологии и институты. Сущность, виды и модели институциональных изменений.</w:t>
      </w:r>
    </w:p>
    <w:p w:rsidR="006553C0" w:rsidRDefault="006553C0" w:rsidP="006553C0">
      <w:pPr>
        <w:pStyle w:val="a5"/>
        <w:numPr>
          <w:ilvl w:val="0"/>
          <w:numId w:val="5"/>
        </w:numPr>
        <w:tabs>
          <w:tab w:val="left" w:pos="1076"/>
        </w:tabs>
        <w:ind w:right="-1" w:firstLine="567"/>
        <w:rPr>
          <w:sz w:val="24"/>
        </w:rPr>
      </w:pPr>
      <w:r>
        <w:rPr>
          <w:sz w:val="24"/>
        </w:rPr>
        <w:t>Сущность, цели, методы и инструменты региональной экономической политики. Региональный бюджет и межбюджетные отношения. Региональные внебюджетные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фонды.</w:t>
      </w:r>
    </w:p>
    <w:p w:rsidR="006553C0" w:rsidRDefault="006553C0" w:rsidP="006553C0">
      <w:pPr>
        <w:pStyle w:val="a5"/>
        <w:numPr>
          <w:ilvl w:val="0"/>
          <w:numId w:val="5"/>
        </w:numPr>
        <w:tabs>
          <w:tab w:val="left" w:pos="1076"/>
        </w:tabs>
        <w:ind w:left="0" w:right="-1" w:firstLine="709"/>
        <w:rPr>
          <w:sz w:val="24"/>
        </w:rPr>
      </w:pPr>
      <w:r>
        <w:rPr>
          <w:sz w:val="24"/>
        </w:rPr>
        <w:t xml:space="preserve">Понятие отрасли. Отраслевая структура экономики. Отраслевые комплексы и секторы. Структурные изменения в отраслях. Отраслевая политика (цель, задачи, методы, </w:t>
      </w:r>
      <w:r>
        <w:rPr>
          <w:spacing w:val="-2"/>
          <w:sz w:val="24"/>
        </w:rPr>
        <w:t>инструменты).</w:t>
      </w:r>
    </w:p>
    <w:p w:rsidR="004F1DC9" w:rsidRDefault="004F1DC9" w:rsidP="007B198D">
      <w:pPr>
        <w:pStyle w:val="a5"/>
        <w:tabs>
          <w:tab w:val="left" w:pos="709"/>
        </w:tabs>
        <w:ind w:left="709" w:right="-1" w:firstLine="0"/>
        <w:jc w:val="center"/>
        <w:rPr>
          <w:b/>
          <w:sz w:val="24"/>
          <w:szCs w:val="24"/>
        </w:rPr>
      </w:pPr>
    </w:p>
    <w:p w:rsidR="004F1DC9" w:rsidRDefault="006553C0" w:rsidP="006553C0">
      <w:pPr>
        <w:pStyle w:val="a5"/>
        <w:tabs>
          <w:tab w:val="left" w:pos="993"/>
          <w:tab w:val="left" w:pos="1134"/>
        </w:tabs>
        <w:ind w:left="0" w:right="-1" w:firstLine="709"/>
        <w:rPr>
          <w:b/>
          <w:sz w:val="24"/>
          <w:szCs w:val="24"/>
        </w:rPr>
      </w:pPr>
      <w:r>
        <w:rPr>
          <w:sz w:val="23"/>
          <w:szCs w:val="23"/>
        </w:rPr>
        <w:t>Заведующая кафедрой</w:t>
      </w:r>
    </w:p>
    <w:p w:rsidR="004F1DC9" w:rsidRPr="006553C0" w:rsidRDefault="006553C0" w:rsidP="006553C0">
      <w:pPr>
        <w:pStyle w:val="a5"/>
        <w:tabs>
          <w:tab w:val="left" w:pos="709"/>
        </w:tabs>
        <w:ind w:left="709" w:right="-1" w:firstLine="0"/>
        <w:rPr>
          <w:sz w:val="24"/>
          <w:szCs w:val="24"/>
        </w:rPr>
      </w:pPr>
      <w:proofErr w:type="gramStart"/>
      <w:r w:rsidRPr="006553C0">
        <w:rPr>
          <w:sz w:val="24"/>
          <w:szCs w:val="24"/>
        </w:rPr>
        <w:t>финансов</w:t>
      </w:r>
      <w:proofErr w:type="gramEnd"/>
      <w:r w:rsidRPr="006553C0">
        <w:rPr>
          <w:sz w:val="24"/>
          <w:szCs w:val="24"/>
        </w:rPr>
        <w:t xml:space="preserve"> и кредита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6553C0">
        <w:rPr>
          <w:sz w:val="24"/>
          <w:szCs w:val="24"/>
        </w:rPr>
        <w:t>Л.В.</w:t>
      </w:r>
      <w:r>
        <w:rPr>
          <w:sz w:val="24"/>
          <w:szCs w:val="24"/>
        </w:rPr>
        <w:t xml:space="preserve"> </w:t>
      </w:r>
      <w:proofErr w:type="spellStart"/>
      <w:r w:rsidRPr="006553C0">
        <w:rPr>
          <w:sz w:val="24"/>
          <w:szCs w:val="24"/>
        </w:rPr>
        <w:t>Пригода</w:t>
      </w:r>
      <w:proofErr w:type="spellEnd"/>
    </w:p>
    <w:p w:rsidR="004F1DC9" w:rsidRDefault="004F1DC9" w:rsidP="007B198D">
      <w:pPr>
        <w:pStyle w:val="a5"/>
        <w:tabs>
          <w:tab w:val="left" w:pos="709"/>
        </w:tabs>
        <w:ind w:left="709" w:right="-1" w:firstLine="0"/>
        <w:jc w:val="center"/>
        <w:rPr>
          <w:b/>
          <w:sz w:val="24"/>
          <w:szCs w:val="24"/>
        </w:rPr>
      </w:pPr>
    </w:p>
    <w:p w:rsidR="004F1DC9" w:rsidRDefault="004F1DC9" w:rsidP="007B198D">
      <w:pPr>
        <w:pStyle w:val="a5"/>
        <w:tabs>
          <w:tab w:val="left" w:pos="709"/>
        </w:tabs>
        <w:ind w:left="709" w:right="-1" w:firstLine="0"/>
        <w:jc w:val="center"/>
        <w:rPr>
          <w:b/>
          <w:sz w:val="24"/>
          <w:szCs w:val="24"/>
        </w:rPr>
      </w:pPr>
    </w:p>
    <w:p w:rsidR="004F1DC9" w:rsidRDefault="004F1DC9" w:rsidP="007B198D">
      <w:pPr>
        <w:pStyle w:val="a5"/>
        <w:tabs>
          <w:tab w:val="left" w:pos="709"/>
        </w:tabs>
        <w:ind w:left="709" w:right="-1" w:firstLine="0"/>
        <w:jc w:val="center"/>
        <w:rPr>
          <w:b/>
          <w:sz w:val="24"/>
          <w:szCs w:val="24"/>
        </w:rPr>
      </w:pPr>
    </w:p>
    <w:p w:rsidR="004F1DC9" w:rsidRPr="004F1DC9" w:rsidRDefault="004F1DC9" w:rsidP="004F1DC9">
      <w:pPr>
        <w:pStyle w:val="1"/>
        <w:spacing w:before="90"/>
        <w:ind w:left="0" w:firstLine="709"/>
      </w:pPr>
      <w:r w:rsidRPr="004F1DC9">
        <w:t>Критерии</w:t>
      </w:r>
      <w:r w:rsidRPr="004F1DC9">
        <w:rPr>
          <w:spacing w:val="-5"/>
        </w:rPr>
        <w:t xml:space="preserve"> </w:t>
      </w:r>
      <w:r w:rsidRPr="004F1DC9">
        <w:rPr>
          <w:spacing w:val="-2"/>
        </w:rPr>
        <w:t>оценки.</w:t>
      </w:r>
    </w:p>
    <w:p w:rsidR="004F1DC9" w:rsidRPr="004F1DC9" w:rsidRDefault="004F1DC9" w:rsidP="004F1DC9">
      <w:pPr>
        <w:pStyle w:val="a3"/>
        <w:spacing w:before="1"/>
        <w:ind w:left="0" w:right="-1" w:firstLine="709"/>
        <w:rPr>
          <w:sz w:val="24"/>
          <w:szCs w:val="24"/>
        </w:rPr>
      </w:pPr>
      <w:r w:rsidRPr="004F1DC9">
        <w:rPr>
          <w:sz w:val="24"/>
          <w:szCs w:val="24"/>
        </w:rPr>
        <w:t>Оценка «отлично» (5 баллов) – глубокое знание всего программного материала, понимание сути и взаимосвязи рассматриваемых явлений и процессов; твердое знание основных положений смежных дисциплин; правильные, логически последовательные, полные и конкретные ответы на все вопросы экзаменационного билета и дополнительные вопросы членов экзаменационной комиссии.</w:t>
      </w:r>
    </w:p>
    <w:p w:rsidR="004F1DC9" w:rsidRPr="004F1DC9" w:rsidRDefault="004F1DC9" w:rsidP="004F1DC9">
      <w:pPr>
        <w:pStyle w:val="a3"/>
        <w:ind w:left="0" w:right="-1" w:firstLine="709"/>
        <w:rPr>
          <w:sz w:val="24"/>
          <w:szCs w:val="24"/>
        </w:rPr>
      </w:pPr>
      <w:r w:rsidRPr="004F1DC9">
        <w:rPr>
          <w:sz w:val="24"/>
          <w:szCs w:val="24"/>
        </w:rPr>
        <w:lastRenderedPageBreak/>
        <w:t>Оценка «хорошо» (4 балла) – достаточно полное знание всего программного материала, понимание сути и взаимосвязи рассматриваемых процессов и явлений; правильные, последовательные, конкретные ответы на поставленные вопросы при свободном устранении замечаний по отдельным, частным аспектам ответов.</w:t>
      </w:r>
    </w:p>
    <w:p w:rsidR="004F1DC9" w:rsidRPr="004F1DC9" w:rsidRDefault="004F1DC9" w:rsidP="004F1DC9">
      <w:pPr>
        <w:pStyle w:val="a3"/>
        <w:ind w:left="0" w:right="-1" w:firstLine="709"/>
        <w:rPr>
          <w:sz w:val="24"/>
          <w:szCs w:val="24"/>
        </w:rPr>
      </w:pPr>
      <w:r w:rsidRPr="004F1DC9">
        <w:rPr>
          <w:sz w:val="24"/>
          <w:szCs w:val="24"/>
        </w:rPr>
        <w:t>Оценка «удовлетворительно» (3 балла) – твердое знание и понимание основных вопросов программы; конкретные, без грубых ошибок ответы на поставленные вопросы при устранении неточностей и ошибок при наводящих вопросах экзаменаторов.</w:t>
      </w:r>
    </w:p>
    <w:p w:rsidR="004F1DC9" w:rsidRPr="004F1DC9" w:rsidRDefault="004F1DC9" w:rsidP="004F1DC9">
      <w:pPr>
        <w:pStyle w:val="a3"/>
        <w:ind w:left="0" w:right="-1" w:firstLine="709"/>
        <w:rPr>
          <w:sz w:val="24"/>
          <w:szCs w:val="24"/>
        </w:rPr>
      </w:pPr>
      <w:r w:rsidRPr="004F1DC9">
        <w:rPr>
          <w:sz w:val="24"/>
          <w:szCs w:val="24"/>
        </w:rPr>
        <w:t>Оценка «неудовлетворительно» (2 балла) – неправильный ответ хотя бы на один из основных вопросов: грубые ошибки в ответе, непонимание сути излагаемых проблем; неуверенные и неточные ответы на дополнительные вопросы.</w:t>
      </w:r>
    </w:p>
    <w:p w:rsidR="004F1DC9" w:rsidRPr="004F1DC9" w:rsidRDefault="004F1DC9" w:rsidP="007B198D">
      <w:pPr>
        <w:pStyle w:val="a5"/>
        <w:tabs>
          <w:tab w:val="left" w:pos="709"/>
        </w:tabs>
        <w:ind w:left="0" w:right="-1" w:firstLine="709"/>
        <w:jc w:val="center"/>
        <w:rPr>
          <w:b/>
          <w:sz w:val="24"/>
          <w:szCs w:val="24"/>
        </w:rPr>
      </w:pPr>
    </w:p>
    <w:sectPr w:rsidR="004F1DC9" w:rsidRPr="004F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6368"/>
    <w:multiLevelType w:val="hybridMultilevel"/>
    <w:tmpl w:val="C9263B26"/>
    <w:lvl w:ilvl="0" w:tplc="7D4E94E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8C10B6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934660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0D82793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83A26AC0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C9D0A79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F5F0980A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3B360D16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7D0493EC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1">
    <w:nsid w:val="097B5B35"/>
    <w:multiLevelType w:val="multilevel"/>
    <w:tmpl w:val="292CD238"/>
    <w:lvl w:ilvl="0">
      <w:start w:val="2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20"/>
      </w:pPr>
      <w:rPr>
        <w:rFonts w:hint="default"/>
        <w:lang w:val="ru-RU" w:eastAsia="en-US" w:bidi="ar-SA"/>
      </w:rPr>
    </w:lvl>
  </w:abstractNum>
  <w:abstractNum w:abstractNumId="2">
    <w:nsid w:val="27F408E6"/>
    <w:multiLevelType w:val="hybridMultilevel"/>
    <w:tmpl w:val="07B2AF4A"/>
    <w:lvl w:ilvl="0" w:tplc="4DFC3322">
      <w:numFmt w:val="bullet"/>
      <w:lvlText w:val=""/>
      <w:lvlJc w:val="left"/>
      <w:pPr>
        <w:ind w:left="1049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A7714">
      <w:numFmt w:val="bullet"/>
      <w:lvlText w:val="•"/>
      <w:lvlJc w:val="left"/>
      <w:pPr>
        <w:ind w:left="1934" w:hanging="200"/>
      </w:pPr>
      <w:rPr>
        <w:rFonts w:hint="default"/>
        <w:lang w:val="ru-RU" w:eastAsia="en-US" w:bidi="ar-SA"/>
      </w:rPr>
    </w:lvl>
    <w:lvl w:ilvl="2" w:tplc="A6C44972">
      <w:numFmt w:val="bullet"/>
      <w:lvlText w:val="•"/>
      <w:lvlJc w:val="left"/>
      <w:pPr>
        <w:ind w:left="2829" w:hanging="200"/>
      </w:pPr>
      <w:rPr>
        <w:rFonts w:hint="default"/>
        <w:lang w:val="ru-RU" w:eastAsia="en-US" w:bidi="ar-SA"/>
      </w:rPr>
    </w:lvl>
    <w:lvl w:ilvl="3" w:tplc="F3C8C4E6">
      <w:numFmt w:val="bullet"/>
      <w:lvlText w:val="•"/>
      <w:lvlJc w:val="left"/>
      <w:pPr>
        <w:ind w:left="3723" w:hanging="200"/>
      </w:pPr>
      <w:rPr>
        <w:rFonts w:hint="default"/>
        <w:lang w:val="ru-RU" w:eastAsia="en-US" w:bidi="ar-SA"/>
      </w:rPr>
    </w:lvl>
    <w:lvl w:ilvl="4" w:tplc="6346F67A">
      <w:numFmt w:val="bullet"/>
      <w:lvlText w:val="•"/>
      <w:lvlJc w:val="left"/>
      <w:pPr>
        <w:ind w:left="4618" w:hanging="200"/>
      </w:pPr>
      <w:rPr>
        <w:rFonts w:hint="default"/>
        <w:lang w:val="ru-RU" w:eastAsia="en-US" w:bidi="ar-SA"/>
      </w:rPr>
    </w:lvl>
    <w:lvl w:ilvl="5" w:tplc="490E18BE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 w:tplc="82709034">
      <w:numFmt w:val="bullet"/>
      <w:lvlText w:val="•"/>
      <w:lvlJc w:val="left"/>
      <w:pPr>
        <w:ind w:left="6407" w:hanging="200"/>
      </w:pPr>
      <w:rPr>
        <w:rFonts w:hint="default"/>
        <w:lang w:val="ru-RU" w:eastAsia="en-US" w:bidi="ar-SA"/>
      </w:rPr>
    </w:lvl>
    <w:lvl w:ilvl="7" w:tplc="993C2EA0">
      <w:numFmt w:val="bullet"/>
      <w:lvlText w:val="•"/>
      <w:lvlJc w:val="left"/>
      <w:pPr>
        <w:ind w:left="7302" w:hanging="200"/>
      </w:pPr>
      <w:rPr>
        <w:rFonts w:hint="default"/>
        <w:lang w:val="ru-RU" w:eastAsia="en-US" w:bidi="ar-SA"/>
      </w:rPr>
    </w:lvl>
    <w:lvl w:ilvl="8" w:tplc="400A282C">
      <w:numFmt w:val="bullet"/>
      <w:lvlText w:val="•"/>
      <w:lvlJc w:val="left"/>
      <w:pPr>
        <w:ind w:left="8197" w:hanging="200"/>
      </w:pPr>
      <w:rPr>
        <w:rFonts w:hint="default"/>
        <w:lang w:val="ru-RU" w:eastAsia="en-US" w:bidi="ar-SA"/>
      </w:rPr>
    </w:lvl>
  </w:abstractNum>
  <w:abstractNum w:abstractNumId="3">
    <w:nsid w:val="2F772035"/>
    <w:multiLevelType w:val="multilevel"/>
    <w:tmpl w:val="0032F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36B2C"/>
    <w:multiLevelType w:val="hybridMultilevel"/>
    <w:tmpl w:val="822422CE"/>
    <w:lvl w:ilvl="0" w:tplc="AAF883D8">
      <w:start w:val="1"/>
      <w:numFmt w:val="decimal"/>
      <w:lvlText w:val="%1."/>
      <w:lvlJc w:val="left"/>
      <w:pPr>
        <w:ind w:left="1097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C2CB30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2" w:tplc="710066C0">
      <w:numFmt w:val="bullet"/>
      <w:lvlText w:val="•"/>
      <w:lvlJc w:val="left"/>
      <w:pPr>
        <w:ind w:left="2877" w:hanging="248"/>
      </w:pPr>
      <w:rPr>
        <w:rFonts w:hint="default"/>
        <w:lang w:val="ru-RU" w:eastAsia="en-US" w:bidi="ar-SA"/>
      </w:rPr>
    </w:lvl>
    <w:lvl w:ilvl="3" w:tplc="549C64C2">
      <w:numFmt w:val="bullet"/>
      <w:lvlText w:val="•"/>
      <w:lvlJc w:val="left"/>
      <w:pPr>
        <w:ind w:left="3765" w:hanging="248"/>
      </w:pPr>
      <w:rPr>
        <w:rFonts w:hint="default"/>
        <w:lang w:val="ru-RU" w:eastAsia="en-US" w:bidi="ar-SA"/>
      </w:rPr>
    </w:lvl>
    <w:lvl w:ilvl="4" w:tplc="FE5497F6">
      <w:numFmt w:val="bullet"/>
      <w:lvlText w:val="•"/>
      <w:lvlJc w:val="left"/>
      <w:pPr>
        <w:ind w:left="4654" w:hanging="248"/>
      </w:pPr>
      <w:rPr>
        <w:rFonts w:hint="default"/>
        <w:lang w:val="ru-RU" w:eastAsia="en-US" w:bidi="ar-SA"/>
      </w:rPr>
    </w:lvl>
    <w:lvl w:ilvl="5" w:tplc="41B068F8">
      <w:numFmt w:val="bullet"/>
      <w:lvlText w:val="•"/>
      <w:lvlJc w:val="left"/>
      <w:pPr>
        <w:ind w:left="5543" w:hanging="248"/>
      </w:pPr>
      <w:rPr>
        <w:rFonts w:hint="default"/>
        <w:lang w:val="ru-RU" w:eastAsia="en-US" w:bidi="ar-SA"/>
      </w:rPr>
    </w:lvl>
    <w:lvl w:ilvl="6" w:tplc="6936BDDC">
      <w:numFmt w:val="bullet"/>
      <w:lvlText w:val="•"/>
      <w:lvlJc w:val="left"/>
      <w:pPr>
        <w:ind w:left="6431" w:hanging="248"/>
      </w:pPr>
      <w:rPr>
        <w:rFonts w:hint="default"/>
        <w:lang w:val="ru-RU" w:eastAsia="en-US" w:bidi="ar-SA"/>
      </w:rPr>
    </w:lvl>
    <w:lvl w:ilvl="7" w:tplc="58A0843C">
      <w:numFmt w:val="bullet"/>
      <w:lvlText w:val="•"/>
      <w:lvlJc w:val="left"/>
      <w:pPr>
        <w:ind w:left="7320" w:hanging="248"/>
      </w:pPr>
      <w:rPr>
        <w:rFonts w:hint="default"/>
        <w:lang w:val="ru-RU" w:eastAsia="en-US" w:bidi="ar-SA"/>
      </w:rPr>
    </w:lvl>
    <w:lvl w:ilvl="8" w:tplc="884EB008">
      <w:numFmt w:val="bullet"/>
      <w:lvlText w:val="•"/>
      <w:lvlJc w:val="left"/>
      <w:pPr>
        <w:ind w:left="8209" w:hanging="248"/>
      </w:pPr>
      <w:rPr>
        <w:rFonts w:hint="default"/>
        <w:lang w:val="ru-RU" w:eastAsia="en-US" w:bidi="ar-SA"/>
      </w:rPr>
    </w:lvl>
  </w:abstractNum>
  <w:abstractNum w:abstractNumId="5">
    <w:nsid w:val="36F931CB"/>
    <w:multiLevelType w:val="hybridMultilevel"/>
    <w:tmpl w:val="0664638C"/>
    <w:lvl w:ilvl="0" w:tplc="5CEEAC62">
      <w:start w:val="1"/>
      <w:numFmt w:val="decimal"/>
      <w:lvlText w:val="%1."/>
      <w:lvlJc w:val="left"/>
      <w:pPr>
        <w:ind w:left="14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E38D6">
      <w:numFmt w:val="bullet"/>
      <w:lvlText w:val="•"/>
      <w:lvlJc w:val="left"/>
      <w:pPr>
        <w:ind w:left="1124" w:hanging="248"/>
      </w:pPr>
      <w:rPr>
        <w:rFonts w:hint="default"/>
        <w:lang w:val="ru-RU" w:eastAsia="en-US" w:bidi="ar-SA"/>
      </w:rPr>
    </w:lvl>
    <w:lvl w:ilvl="2" w:tplc="C966EA44">
      <w:numFmt w:val="bullet"/>
      <w:lvlText w:val="•"/>
      <w:lvlJc w:val="left"/>
      <w:pPr>
        <w:ind w:left="2109" w:hanging="248"/>
      </w:pPr>
      <w:rPr>
        <w:rFonts w:hint="default"/>
        <w:lang w:val="ru-RU" w:eastAsia="en-US" w:bidi="ar-SA"/>
      </w:rPr>
    </w:lvl>
    <w:lvl w:ilvl="3" w:tplc="DB9EF0CA">
      <w:numFmt w:val="bullet"/>
      <w:lvlText w:val="•"/>
      <w:lvlJc w:val="left"/>
      <w:pPr>
        <w:ind w:left="3093" w:hanging="248"/>
      </w:pPr>
      <w:rPr>
        <w:rFonts w:hint="default"/>
        <w:lang w:val="ru-RU" w:eastAsia="en-US" w:bidi="ar-SA"/>
      </w:rPr>
    </w:lvl>
    <w:lvl w:ilvl="4" w:tplc="FBA69972">
      <w:numFmt w:val="bullet"/>
      <w:lvlText w:val="•"/>
      <w:lvlJc w:val="left"/>
      <w:pPr>
        <w:ind w:left="4078" w:hanging="248"/>
      </w:pPr>
      <w:rPr>
        <w:rFonts w:hint="default"/>
        <w:lang w:val="ru-RU" w:eastAsia="en-US" w:bidi="ar-SA"/>
      </w:rPr>
    </w:lvl>
    <w:lvl w:ilvl="5" w:tplc="1CB6E004">
      <w:numFmt w:val="bullet"/>
      <w:lvlText w:val="•"/>
      <w:lvlJc w:val="left"/>
      <w:pPr>
        <w:ind w:left="5063" w:hanging="248"/>
      </w:pPr>
      <w:rPr>
        <w:rFonts w:hint="default"/>
        <w:lang w:val="ru-RU" w:eastAsia="en-US" w:bidi="ar-SA"/>
      </w:rPr>
    </w:lvl>
    <w:lvl w:ilvl="6" w:tplc="8128525A">
      <w:numFmt w:val="bullet"/>
      <w:lvlText w:val="•"/>
      <w:lvlJc w:val="left"/>
      <w:pPr>
        <w:ind w:left="6047" w:hanging="248"/>
      </w:pPr>
      <w:rPr>
        <w:rFonts w:hint="default"/>
        <w:lang w:val="ru-RU" w:eastAsia="en-US" w:bidi="ar-SA"/>
      </w:rPr>
    </w:lvl>
    <w:lvl w:ilvl="7" w:tplc="9A6A819E">
      <w:numFmt w:val="bullet"/>
      <w:lvlText w:val="•"/>
      <w:lvlJc w:val="left"/>
      <w:pPr>
        <w:ind w:left="7032" w:hanging="248"/>
      </w:pPr>
      <w:rPr>
        <w:rFonts w:hint="default"/>
        <w:lang w:val="ru-RU" w:eastAsia="en-US" w:bidi="ar-SA"/>
      </w:rPr>
    </w:lvl>
    <w:lvl w:ilvl="8" w:tplc="12021B9A">
      <w:numFmt w:val="bullet"/>
      <w:lvlText w:val="•"/>
      <w:lvlJc w:val="left"/>
      <w:pPr>
        <w:ind w:left="8017" w:hanging="248"/>
      </w:pPr>
      <w:rPr>
        <w:rFonts w:hint="default"/>
        <w:lang w:val="ru-RU" w:eastAsia="en-US" w:bidi="ar-SA"/>
      </w:rPr>
    </w:lvl>
  </w:abstractNum>
  <w:abstractNum w:abstractNumId="6">
    <w:nsid w:val="6B3935F4"/>
    <w:multiLevelType w:val="hybridMultilevel"/>
    <w:tmpl w:val="050292D8"/>
    <w:lvl w:ilvl="0" w:tplc="D722E336">
      <w:numFmt w:val="bullet"/>
      <w:lvlText w:val="–"/>
      <w:lvlJc w:val="left"/>
      <w:pPr>
        <w:ind w:left="1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04921C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D9506D06">
      <w:numFmt w:val="bullet"/>
      <w:lvlText w:val="•"/>
      <w:lvlJc w:val="left"/>
      <w:pPr>
        <w:ind w:left="2109" w:hanging="425"/>
      </w:pPr>
      <w:rPr>
        <w:rFonts w:hint="default"/>
        <w:lang w:val="ru-RU" w:eastAsia="en-US" w:bidi="ar-SA"/>
      </w:rPr>
    </w:lvl>
    <w:lvl w:ilvl="3" w:tplc="1A4A0B0A">
      <w:numFmt w:val="bullet"/>
      <w:lvlText w:val="•"/>
      <w:lvlJc w:val="left"/>
      <w:pPr>
        <w:ind w:left="3093" w:hanging="425"/>
      </w:pPr>
      <w:rPr>
        <w:rFonts w:hint="default"/>
        <w:lang w:val="ru-RU" w:eastAsia="en-US" w:bidi="ar-SA"/>
      </w:rPr>
    </w:lvl>
    <w:lvl w:ilvl="4" w:tplc="C890BD64">
      <w:numFmt w:val="bullet"/>
      <w:lvlText w:val="•"/>
      <w:lvlJc w:val="left"/>
      <w:pPr>
        <w:ind w:left="4078" w:hanging="425"/>
      </w:pPr>
      <w:rPr>
        <w:rFonts w:hint="default"/>
        <w:lang w:val="ru-RU" w:eastAsia="en-US" w:bidi="ar-SA"/>
      </w:rPr>
    </w:lvl>
    <w:lvl w:ilvl="5" w:tplc="1CA43A40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00E82DF2">
      <w:numFmt w:val="bullet"/>
      <w:lvlText w:val="•"/>
      <w:lvlJc w:val="left"/>
      <w:pPr>
        <w:ind w:left="6047" w:hanging="425"/>
      </w:pPr>
      <w:rPr>
        <w:rFonts w:hint="default"/>
        <w:lang w:val="ru-RU" w:eastAsia="en-US" w:bidi="ar-SA"/>
      </w:rPr>
    </w:lvl>
    <w:lvl w:ilvl="7" w:tplc="EA4273FC">
      <w:numFmt w:val="bullet"/>
      <w:lvlText w:val="•"/>
      <w:lvlJc w:val="left"/>
      <w:pPr>
        <w:ind w:left="7032" w:hanging="425"/>
      </w:pPr>
      <w:rPr>
        <w:rFonts w:hint="default"/>
        <w:lang w:val="ru-RU" w:eastAsia="en-US" w:bidi="ar-SA"/>
      </w:rPr>
    </w:lvl>
    <w:lvl w:ilvl="8" w:tplc="EE3AC6B8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abstractNum w:abstractNumId="7">
    <w:nsid w:val="6E4B6FC6"/>
    <w:multiLevelType w:val="hybridMultilevel"/>
    <w:tmpl w:val="0032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7937"/>
    <w:multiLevelType w:val="multilevel"/>
    <w:tmpl w:val="2B92CCE2"/>
    <w:lvl w:ilvl="0">
      <w:start w:val="4"/>
      <w:numFmt w:val="decimal"/>
      <w:lvlText w:val="%1."/>
      <w:lvlJc w:val="left"/>
      <w:pPr>
        <w:ind w:left="9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8" w:hanging="36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2" w:hanging="248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75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1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248"/>
      </w:pPr>
      <w:rPr>
        <w:rFonts w:hint="default"/>
        <w:lang w:val="ru-RU" w:eastAsia="en-US" w:bidi="ar-SA"/>
      </w:rPr>
    </w:lvl>
  </w:abstractNum>
  <w:abstractNum w:abstractNumId="9">
    <w:nsid w:val="7A433880"/>
    <w:multiLevelType w:val="hybridMultilevel"/>
    <w:tmpl w:val="9042B5D4"/>
    <w:lvl w:ilvl="0" w:tplc="2D940496">
      <w:start w:val="1"/>
      <w:numFmt w:val="decimal"/>
      <w:lvlText w:val="%1."/>
      <w:lvlJc w:val="left"/>
      <w:pPr>
        <w:ind w:left="14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1E74F8">
      <w:numFmt w:val="bullet"/>
      <w:lvlText w:val="•"/>
      <w:lvlJc w:val="left"/>
      <w:pPr>
        <w:ind w:left="1124" w:hanging="248"/>
      </w:pPr>
      <w:rPr>
        <w:rFonts w:hint="default"/>
        <w:lang w:val="ru-RU" w:eastAsia="en-US" w:bidi="ar-SA"/>
      </w:rPr>
    </w:lvl>
    <w:lvl w:ilvl="2" w:tplc="D388C8D0">
      <w:numFmt w:val="bullet"/>
      <w:lvlText w:val="•"/>
      <w:lvlJc w:val="left"/>
      <w:pPr>
        <w:ind w:left="2109" w:hanging="248"/>
      </w:pPr>
      <w:rPr>
        <w:rFonts w:hint="default"/>
        <w:lang w:val="ru-RU" w:eastAsia="en-US" w:bidi="ar-SA"/>
      </w:rPr>
    </w:lvl>
    <w:lvl w:ilvl="3" w:tplc="749C2716">
      <w:numFmt w:val="bullet"/>
      <w:lvlText w:val="•"/>
      <w:lvlJc w:val="left"/>
      <w:pPr>
        <w:ind w:left="3093" w:hanging="248"/>
      </w:pPr>
      <w:rPr>
        <w:rFonts w:hint="default"/>
        <w:lang w:val="ru-RU" w:eastAsia="en-US" w:bidi="ar-SA"/>
      </w:rPr>
    </w:lvl>
    <w:lvl w:ilvl="4" w:tplc="056C6A40">
      <w:numFmt w:val="bullet"/>
      <w:lvlText w:val="•"/>
      <w:lvlJc w:val="left"/>
      <w:pPr>
        <w:ind w:left="4078" w:hanging="248"/>
      </w:pPr>
      <w:rPr>
        <w:rFonts w:hint="default"/>
        <w:lang w:val="ru-RU" w:eastAsia="en-US" w:bidi="ar-SA"/>
      </w:rPr>
    </w:lvl>
    <w:lvl w:ilvl="5" w:tplc="ACB40D3A">
      <w:numFmt w:val="bullet"/>
      <w:lvlText w:val="•"/>
      <w:lvlJc w:val="left"/>
      <w:pPr>
        <w:ind w:left="5063" w:hanging="248"/>
      </w:pPr>
      <w:rPr>
        <w:rFonts w:hint="default"/>
        <w:lang w:val="ru-RU" w:eastAsia="en-US" w:bidi="ar-SA"/>
      </w:rPr>
    </w:lvl>
    <w:lvl w:ilvl="6" w:tplc="B05C5CA2">
      <w:numFmt w:val="bullet"/>
      <w:lvlText w:val="•"/>
      <w:lvlJc w:val="left"/>
      <w:pPr>
        <w:ind w:left="6047" w:hanging="248"/>
      </w:pPr>
      <w:rPr>
        <w:rFonts w:hint="default"/>
        <w:lang w:val="ru-RU" w:eastAsia="en-US" w:bidi="ar-SA"/>
      </w:rPr>
    </w:lvl>
    <w:lvl w:ilvl="7" w:tplc="0756E200">
      <w:numFmt w:val="bullet"/>
      <w:lvlText w:val="•"/>
      <w:lvlJc w:val="left"/>
      <w:pPr>
        <w:ind w:left="7032" w:hanging="248"/>
      </w:pPr>
      <w:rPr>
        <w:rFonts w:hint="default"/>
        <w:lang w:val="ru-RU" w:eastAsia="en-US" w:bidi="ar-SA"/>
      </w:rPr>
    </w:lvl>
    <w:lvl w:ilvl="8" w:tplc="A2F4F2BE">
      <w:numFmt w:val="bullet"/>
      <w:lvlText w:val="•"/>
      <w:lvlJc w:val="left"/>
      <w:pPr>
        <w:ind w:left="8017" w:hanging="248"/>
      </w:pPr>
      <w:rPr>
        <w:rFonts w:hint="default"/>
        <w:lang w:val="ru-RU" w:eastAsia="en-US" w:bidi="ar-SA"/>
      </w:rPr>
    </w:lvl>
  </w:abstractNum>
  <w:abstractNum w:abstractNumId="10">
    <w:nsid w:val="7EE44634"/>
    <w:multiLevelType w:val="hybridMultilevel"/>
    <w:tmpl w:val="9042B5D4"/>
    <w:lvl w:ilvl="0" w:tplc="2D940496">
      <w:start w:val="1"/>
      <w:numFmt w:val="decimal"/>
      <w:lvlText w:val="%1."/>
      <w:lvlJc w:val="left"/>
      <w:pPr>
        <w:ind w:left="14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1E74F8">
      <w:numFmt w:val="bullet"/>
      <w:lvlText w:val="•"/>
      <w:lvlJc w:val="left"/>
      <w:pPr>
        <w:ind w:left="1124" w:hanging="248"/>
      </w:pPr>
      <w:rPr>
        <w:rFonts w:hint="default"/>
        <w:lang w:val="ru-RU" w:eastAsia="en-US" w:bidi="ar-SA"/>
      </w:rPr>
    </w:lvl>
    <w:lvl w:ilvl="2" w:tplc="D388C8D0">
      <w:numFmt w:val="bullet"/>
      <w:lvlText w:val="•"/>
      <w:lvlJc w:val="left"/>
      <w:pPr>
        <w:ind w:left="2109" w:hanging="248"/>
      </w:pPr>
      <w:rPr>
        <w:rFonts w:hint="default"/>
        <w:lang w:val="ru-RU" w:eastAsia="en-US" w:bidi="ar-SA"/>
      </w:rPr>
    </w:lvl>
    <w:lvl w:ilvl="3" w:tplc="749C2716">
      <w:numFmt w:val="bullet"/>
      <w:lvlText w:val="•"/>
      <w:lvlJc w:val="left"/>
      <w:pPr>
        <w:ind w:left="3093" w:hanging="248"/>
      </w:pPr>
      <w:rPr>
        <w:rFonts w:hint="default"/>
        <w:lang w:val="ru-RU" w:eastAsia="en-US" w:bidi="ar-SA"/>
      </w:rPr>
    </w:lvl>
    <w:lvl w:ilvl="4" w:tplc="056C6A40">
      <w:numFmt w:val="bullet"/>
      <w:lvlText w:val="•"/>
      <w:lvlJc w:val="left"/>
      <w:pPr>
        <w:ind w:left="4078" w:hanging="248"/>
      </w:pPr>
      <w:rPr>
        <w:rFonts w:hint="default"/>
        <w:lang w:val="ru-RU" w:eastAsia="en-US" w:bidi="ar-SA"/>
      </w:rPr>
    </w:lvl>
    <w:lvl w:ilvl="5" w:tplc="ACB40D3A">
      <w:numFmt w:val="bullet"/>
      <w:lvlText w:val="•"/>
      <w:lvlJc w:val="left"/>
      <w:pPr>
        <w:ind w:left="5063" w:hanging="248"/>
      </w:pPr>
      <w:rPr>
        <w:rFonts w:hint="default"/>
        <w:lang w:val="ru-RU" w:eastAsia="en-US" w:bidi="ar-SA"/>
      </w:rPr>
    </w:lvl>
    <w:lvl w:ilvl="6" w:tplc="B05C5CA2">
      <w:numFmt w:val="bullet"/>
      <w:lvlText w:val="•"/>
      <w:lvlJc w:val="left"/>
      <w:pPr>
        <w:ind w:left="6047" w:hanging="248"/>
      </w:pPr>
      <w:rPr>
        <w:rFonts w:hint="default"/>
        <w:lang w:val="ru-RU" w:eastAsia="en-US" w:bidi="ar-SA"/>
      </w:rPr>
    </w:lvl>
    <w:lvl w:ilvl="7" w:tplc="0756E200">
      <w:numFmt w:val="bullet"/>
      <w:lvlText w:val="•"/>
      <w:lvlJc w:val="left"/>
      <w:pPr>
        <w:ind w:left="7032" w:hanging="248"/>
      </w:pPr>
      <w:rPr>
        <w:rFonts w:hint="default"/>
        <w:lang w:val="ru-RU" w:eastAsia="en-US" w:bidi="ar-SA"/>
      </w:rPr>
    </w:lvl>
    <w:lvl w:ilvl="8" w:tplc="A2F4F2BE">
      <w:numFmt w:val="bullet"/>
      <w:lvlText w:val="•"/>
      <w:lvlJc w:val="left"/>
      <w:pPr>
        <w:ind w:left="8017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EA"/>
    <w:rsid w:val="001A2DEA"/>
    <w:rsid w:val="00307719"/>
    <w:rsid w:val="00364AA6"/>
    <w:rsid w:val="003D7E7D"/>
    <w:rsid w:val="004907D2"/>
    <w:rsid w:val="004F1DC9"/>
    <w:rsid w:val="00507DAB"/>
    <w:rsid w:val="005A10FE"/>
    <w:rsid w:val="005A7340"/>
    <w:rsid w:val="005B7F67"/>
    <w:rsid w:val="006553C0"/>
    <w:rsid w:val="007B198D"/>
    <w:rsid w:val="008910D6"/>
    <w:rsid w:val="00A75FA8"/>
    <w:rsid w:val="00A9300A"/>
    <w:rsid w:val="00AF7A19"/>
    <w:rsid w:val="00C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CDAF-42DF-44D0-8BFD-1CA1C3ED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2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7719"/>
    <w:pPr>
      <w:ind w:left="94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2DEA"/>
    <w:pPr>
      <w:ind w:left="2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2DE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7719"/>
    <w:pPr>
      <w:ind w:left="50" w:firstLine="566"/>
      <w:jc w:val="both"/>
    </w:pPr>
  </w:style>
  <w:style w:type="character" w:customStyle="1" w:styleId="10">
    <w:name w:val="Заголовок 1 Знак"/>
    <w:basedOn w:val="a0"/>
    <w:link w:val="1"/>
    <w:uiPriority w:val="1"/>
    <w:rsid w:val="003077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07719"/>
    <w:pPr>
      <w:ind w:left="142" w:firstLine="707"/>
      <w:jc w:val="both"/>
    </w:pPr>
  </w:style>
  <w:style w:type="paragraph" w:customStyle="1" w:styleId="Default">
    <w:name w:val="Default"/>
    <w:rsid w:val="00655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75FA8"/>
    <w:rPr>
      <w:color w:val="0563C1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3D7E7D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D7E7D"/>
    <w:pPr>
      <w:shd w:val="clear" w:color="auto" w:fill="FFFFFF"/>
      <w:autoSpaceDE/>
      <w:autoSpaceDN/>
      <w:spacing w:after="360" w:line="240" w:lineRule="atLeast"/>
      <w:ind w:hanging="64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07D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znanium.com/catalog/product/1087982" TargetMode="External"/><Relationship Id="rId18" Type="http://schemas.openxmlformats.org/officeDocument/2006/relationships/hyperlink" Target="https://znanium.com/catalog/product/1845855" TargetMode="External"/><Relationship Id="rId26" Type="http://schemas.openxmlformats.org/officeDocument/2006/relationships/hyperlink" Target="http://www.gks.ru/" TargetMode="External"/><Relationship Id="rId39" Type="http://schemas.openxmlformats.org/officeDocument/2006/relationships/hyperlink" Target="http://docs.cntd.ru/document/90128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2458/3accc895434fd7ce6fd7d8f8a570ab" TargetMode="External"/><Relationship Id="rId34" Type="http://schemas.openxmlformats.org/officeDocument/2006/relationships/hyperlink" Target="http://www.garant.ru/" TargetMode="External"/><Relationship Id="rId42" Type="http://schemas.openxmlformats.org/officeDocument/2006/relationships/hyperlink" Target="http://www.consultant.ru/document/cons_doc_LAW_8824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znanium.com/catalog/product/1023826" TargetMode="External"/><Relationship Id="rId17" Type="http://schemas.openxmlformats.org/officeDocument/2006/relationships/hyperlink" Target="https://znanium.com/catalog/product/1851548" TargetMode="External"/><Relationship Id="rId25" Type="http://schemas.openxmlformats.org/officeDocument/2006/relationships/hyperlink" Target="http://www.rvca.ru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www.consultant.ru/document/cons_doc_LAW_34683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59106" TargetMode="External"/><Relationship Id="rId20" Type="http://schemas.openxmlformats.org/officeDocument/2006/relationships/hyperlink" Target="http://institutiones.com/" TargetMode="External"/><Relationship Id="rId29" Type="http://schemas.openxmlformats.org/officeDocument/2006/relationships/hyperlink" Target="http://www.hse.ru/primarydata/rir2021" TargetMode="External"/><Relationship Id="rId41" Type="http://schemas.openxmlformats.org/officeDocument/2006/relationships/hyperlink" Target="http://docs.cntd.ru/document/420204138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znanium.com/catalog/product/1655224" TargetMode="External"/><Relationship Id="rId24" Type="http://schemas.openxmlformats.org/officeDocument/2006/relationships/hyperlink" Target="https://minfin.gov.ru/ru/" TargetMode="External"/><Relationship Id="rId32" Type="http://schemas.openxmlformats.org/officeDocument/2006/relationships/hyperlink" Target="http://www.worldbank.org/" TargetMode="External"/><Relationship Id="rId37" Type="http://schemas.openxmlformats.org/officeDocument/2006/relationships/hyperlink" Target="http://www.consultant.ru/document/cons_doc_LAW_19671/" TargetMode="External"/><Relationship Id="rId40" Type="http://schemas.openxmlformats.org/officeDocument/2006/relationships/hyperlink" Target="http://www.consultant.ru/document/cons_doc_LAW_54599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znanium.com/catalog/product/948985" TargetMode="External"/><Relationship Id="rId23" Type="http://schemas.openxmlformats.org/officeDocument/2006/relationships/hyperlink" Target="http://www.government.ru/" TargetMode="External"/><Relationship Id="rId28" Type="http://schemas.openxmlformats.org/officeDocument/2006/relationships/hyperlink" Target="http://static.government.ru/media/files/9gFM4FHj4PsB79I5v7yLVuPgu4bvR7M0.pdf" TargetMode="External"/><Relationship Id="rId36" Type="http://schemas.openxmlformats.org/officeDocument/2006/relationships/hyperlink" Target="http://www.consultant.ru/document/cons_doc_LAW_5142/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s://znanium.com/catalog/product/987087" TargetMode="External"/><Relationship Id="rId31" Type="http://schemas.openxmlformats.org/officeDocument/2006/relationships/hyperlink" Target="http://www.miiris.ru/regions/" TargetMode="External"/><Relationship Id="rId44" Type="http://schemas.openxmlformats.org/officeDocument/2006/relationships/hyperlink" Target="http://www.consultant.ru/document/cons_doc_LAW_6493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nanium.com/catalog/product/1002038" TargetMode="External"/><Relationship Id="rId22" Type="http://schemas.openxmlformats.org/officeDocument/2006/relationships/hyperlink" Target="http://economicus.ru/" TargetMode="External"/><Relationship Id="rId27" Type="http://schemas.openxmlformats.org/officeDocument/2006/relationships/hyperlink" Target="http://www.cbr.ru/" TargetMode="External"/><Relationship Id="rId30" Type="http://schemas.openxmlformats.org/officeDocument/2006/relationships/hyperlink" Target="http://www.hse.ru/primarydata/rir2021" TargetMode="External"/><Relationship Id="rId35" Type="http://schemas.openxmlformats.org/officeDocument/2006/relationships/hyperlink" Target="http://www.consultant.ru/document/cons_doc_LAW_19702/" TargetMode="External"/><Relationship Id="rId43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Admin</cp:lastModifiedBy>
  <cp:revision>2</cp:revision>
  <cp:lastPrinted>2022-06-27T06:44:00Z</cp:lastPrinted>
  <dcterms:created xsi:type="dcterms:W3CDTF">2022-06-27T06:44:00Z</dcterms:created>
  <dcterms:modified xsi:type="dcterms:W3CDTF">2022-06-27T06:44:00Z</dcterms:modified>
</cp:coreProperties>
</file>